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AEE7" w14:textId="7779B356" w:rsidR="00522AB3" w:rsidRDefault="004B6DC7" w:rsidP="00543A8E">
      <w:pPr>
        <w:pStyle w:val="Title"/>
      </w:pPr>
      <w:r>
        <w:t>HTML Data Validation, jQuery</w:t>
      </w:r>
    </w:p>
    <w:p w14:paraId="011FB6C1" w14:textId="11EFA2A5" w:rsidR="007975E6" w:rsidRDefault="006B758F" w:rsidP="007975E6">
      <w:pPr>
        <w:pStyle w:val="Heading2"/>
      </w:pPr>
      <w:r>
        <w:t>Client-side data validation</w:t>
      </w:r>
    </w:p>
    <w:p w14:paraId="38B2ADA1" w14:textId="6DB73A24" w:rsidR="007975E6" w:rsidRDefault="00A3594E" w:rsidP="007975E6">
      <w:r>
        <w:t>W</w:t>
      </w:r>
      <w:r w:rsidR="006B758F">
        <w:t xml:space="preserve">e will </w:t>
      </w:r>
      <w:r w:rsidR="004B6DC7">
        <w:t>add HTML data validation</w:t>
      </w:r>
      <w:r w:rsidR="00F71389">
        <w:t>, some CSS, and some jQuery</w:t>
      </w:r>
      <w:r w:rsidR="004B6DC7">
        <w:t>.</w:t>
      </w:r>
    </w:p>
    <w:p w14:paraId="154CC8ED" w14:textId="77777777" w:rsidR="003A2C8E" w:rsidRDefault="003A2C8E" w:rsidP="003A2C8E">
      <w:pPr>
        <w:pStyle w:val="Heading2"/>
      </w:pPr>
      <w:r>
        <w:t>HTML</w:t>
      </w:r>
    </w:p>
    <w:p w14:paraId="43A0C59F" w14:textId="77777777" w:rsidR="00C75177" w:rsidRDefault="00C75177" w:rsidP="003A2C8E">
      <w:pPr>
        <w:spacing w:after="0"/>
      </w:pPr>
      <w:r>
        <w:t xml:space="preserve">Create a </w:t>
      </w:r>
      <w:r>
        <w:rPr>
          <w:i/>
        </w:rPr>
        <w:t>form</w:t>
      </w:r>
      <w:r>
        <w:t xml:space="preserve"> element with the following: </w:t>
      </w:r>
    </w:p>
    <w:p w14:paraId="39BBD713" w14:textId="3F4FA6D6" w:rsidR="001D6AC0" w:rsidRDefault="00904588" w:rsidP="003A2C8E">
      <w:pPr>
        <w:spacing w:after="0"/>
      </w:pPr>
      <w:r>
        <w:t xml:space="preserve">Input: </w:t>
      </w:r>
      <w:r w:rsidR="00777937">
        <w:t xml:space="preserve">[15 points] </w:t>
      </w:r>
      <w:r w:rsidR="001D6AC0">
        <w:t>Create labeled input boxes for (1) Loan Amount, (2) Annual Interest Rate, and (3) Years.</w:t>
      </w:r>
      <w:r w:rsidR="003A2C8E">
        <w:t xml:space="preserve"> Each box should be 200px wide. Use the </w:t>
      </w:r>
      <w:r w:rsidR="003A2C8E">
        <w:rPr>
          <w:i/>
        </w:rPr>
        <w:t>title</w:t>
      </w:r>
      <w:r w:rsidR="003A2C8E">
        <w:t xml:space="preserve"> attribute to provide error messages. Use the properties of a form's </w:t>
      </w:r>
      <w:r w:rsidR="003A2C8E">
        <w:rPr>
          <w:i/>
        </w:rPr>
        <w:t>input</w:t>
      </w:r>
      <w:r w:rsidR="003A2C8E">
        <w:t xml:space="preserve"> element to set the following restrictions</w:t>
      </w:r>
      <w:r w:rsidR="00C75177">
        <w:t xml:space="preserve">. Note that these attributes are used by </w:t>
      </w:r>
      <w:r w:rsidR="004B6DC7">
        <w:t>HTML5's data validation</w:t>
      </w:r>
      <w:r w:rsidR="00C75177">
        <w:t>:</w:t>
      </w:r>
    </w:p>
    <w:p w14:paraId="7F761877" w14:textId="493A7439" w:rsidR="003A2C8E" w:rsidRDefault="003A2C8E" w:rsidP="003A2C8E">
      <w:pPr>
        <w:pStyle w:val="ListParagraph"/>
        <w:numPr>
          <w:ilvl w:val="0"/>
          <w:numId w:val="4"/>
        </w:numPr>
      </w:pPr>
      <w:r>
        <w:t xml:space="preserve">Loan Amount: </w:t>
      </w:r>
      <w:r w:rsidR="00D86440">
        <w:rPr>
          <w:u w:val="single"/>
        </w:rPr>
        <w:t>required</w:t>
      </w:r>
      <w:r w:rsidR="00D86440">
        <w:t>, type must</w:t>
      </w:r>
      <w:r>
        <w:t xml:space="preserve"> be a </w:t>
      </w:r>
      <w:r w:rsidRPr="003A2C8E">
        <w:rPr>
          <w:u w:val="single"/>
        </w:rPr>
        <w:t>number</w:t>
      </w:r>
      <w:r>
        <w:t xml:space="preserve"> between </w:t>
      </w:r>
      <w:r w:rsidRPr="003A2C8E">
        <w:rPr>
          <w:u w:val="single"/>
        </w:rPr>
        <w:t>1</w:t>
      </w:r>
      <w:r>
        <w:t xml:space="preserve"> </w:t>
      </w:r>
      <w:r w:rsidR="00D86440">
        <w:t xml:space="preserve">(min) </w:t>
      </w:r>
      <w:r>
        <w:t xml:space="preserve">and </w:t>
      </w:r>
      <w:r w:rsidRPr="003A2C8E">
        <w:rPr>
          <w:u w:val="single"/>
        </w:rPr>
        <w:t>500,000</w:t>
      </w:r>
      <w:r w:rsidR="00D86440">
        <w:t xml:space="preserve"> (max)</w:t>
      </w:r>
      <w:r>
        <w:t xml:space="preserve">, including both. </w:t>
      </w:r>
      <w:r w:rsidR="00D86440">
        <w:t xml:space="preserve">Placeholder: </w:t>
      </w:r>
      <w:r w:rsidR="00D86440">
        <w:rPr>
          <w:i/>
        </w:rPr>
        <w:t>Loan Amount</w:t>
      </w:r>
      <w:r w:rsidR="00D86440">
        <w:t xml:space="preserve">. </w:t>
      </w:r>
      <w:r>
        <w:t xml:space="preserve">Error message: </w:t>
      </w:r>
      <w:r>
        <w:rPr>
          <w:i/>
        </w:rPr>
        <w:t>Enter the loan amount between 1 and 500,000</w:t>
      </w:r>
      <w:r>
        <w:t>.</w:t>
      </w:r>
    </w:p>
    <w:p w14:paraId="6A43E34B" w14:textId="3CE407EF" w:rsidR="003A2C8E" w:rsidRPr="003A2C8E" w:rsidRDefault="003A2C8E" w:rsidP="003A2C8E">
      <w:pPr>
        <w:pStyle w:val="ListParagraph"/>
        <w:numPr>
          <w:ilvl w:val="0"/>
          <w:numId w:val="4"/>
        </w:numPr>
      </w:pPr>
      <w:r>
        <w:t xml:space="preserve">Annual Interest Rate: </w:t>
      </w:r>
      <w:r w:rsidR="00D86440">
        <w:rPr>
          <w:u w:val="single"/>
        </w:rPr>
        <w:t>required</w:t>
      </w:r>
      <w:r w:rsidR="00D86440">
        <w:t xml:space="preserve">, type </w:t>
      </w:r>
      <w:r>
        <w:t xml:space="preserve">must be a </w:t>
      </w:r>
      <w:r w:rsidRPr="003A2C8E">
        <w:rPr>
          <w:u w:val="single"/>
        </w:rPr>
        <w:t>number</w:t>
      </w:r>
      <w:r>
        <w:t xml:space="preserve"> between </w:t>
      </w:r>
      <w:r w:rsidRPr="003A2C8E">
        <w:rPr>
          <w:u w:val="single"/>
        </w:rPr>
        <w:t>0</w:t>
      </w:r>
      <w:r w:rsidR="004B6DC7">
        <w:rPr>
          <w:u w:val="single"/>
        </w:rPr>
        <w:t>.00</w:t>
      </w:r>
      <w:r w:rsidR="00D86440">
        <w:t xml:space="preserve"> (min)</w:t>
      </w:r>
      <w:r>
        <w:t xml:space="preserve">and </w:t>
      </w:r>
      <w:r w:rsidRPr="003A2C8E">
        <w:rPr>
          <w:u w:val="single"/>
        </w:rPr>
        <w:t>20</w:t>
      </w:r>
      <w:r w:rsidR="004B6DC7">
        <w:rPr>
          <w:u w:val="single"/>
        </w:rPr>
        <w:t>.00</w:t>
      </w:r>
      <w:r w:rsidR="00D86440">
        <w:t xml:space="preserve"> (max)</w:t>
      </w:r>
      <w:r>
        <w:t xml:space="preserve">, including both. </w:t>
      </w:r>
      <w:r w:rsidR="00D86440">
        <w:t xml:space="preserve">Placeholder: </w:t>
      </w:r>
      <w:r w:rsidR="00D86440">
        <w:rPr>
          <w:i/>
        </w:rPr>
        <w:t xml:space="preserve">Annual Rate. </w:t>
      </w:r>
      <w:r>
        <w:t xml:space="preserve">Error message: </w:t>
      </w:r>
      <w:r w:rsidRPr="002827C5">
        <w:rPr>
          <w:i/>
        </w:rPr>
        <w:t>Enter a</w:t>
      </w:r>
      <w:r w:rsidR="00C75177">
        <w:rPr>
          <w:i/>
        </w:rPr>
        <w:t>n annual rate between 0.00 and 2</w:t>
      </w:r>
      <w:r w:rsidRPr="002827C5">
        <w:rPr>
          <w:i/>
        </w:rPr>
        <w:t>0.00.</w:t>
      </w:r>
      <w:r w:rsidR="004B6DC7">
        <w:rPr>
          <w:iCs/>
        </w:rPr>
        <w:t xml:space="preserve"> User can enter a number with up to 2 decimal places.</w:t>
      </w:r>
    </w:p>
    <w:p w14:paraId="585633A0" w14:textId="2BBEB323" w:rsidR="002827C5" w:rsidRPr="002827C5" w:rsidRDefault="003A2C8E" w:rsidP="002827C5">
      <w:pPr>
        <w:pStyle w:val="ListParagraph"/>
        <w:numPr>
          <w:ilvl w:val="0"/>
          <w:numId w:val="4"/>
        </w:numPr>
      </w:pPr>
      <w:r>
        <w:t xml:space="preserve">Number of Years: </w:t>
      </w:r>
      <w:r w:rsidR="00D86440">
        <w:rPr>
          <w:u w:val="single"/>
        </w:rPr>
        <w:t>required</w:t>
      </w:r>
      <w:r w:rsidR="00D86440">
        <w:t xml:space="preserve">, type </w:t>
      </w:r>
      <w:r>
        <w:t xml:space="preserve">must be a </w:t>
      </w:r>
      <w:r w:rsidR="004B6DC7">
        <w:t xml:space="preserve">whole </w:t>
      </w:r>
      <w:r w:rsidRPr="003A2C8E">
        <w:rPr>
          <w:u w:val="single"/>
        </w:rPr>
        <w:t>number</w:t>
      </w:r>
      <w:r>
        <w:t xml:space="preserve"> between </w:t>
      </w:r>
      <w:r w:rsidRPr="003A2C8E">
        <w:rPr>
          <w:u w:val="single"/>
        </w:rPr>
        <w:t>1</w:t>
      </w:r>
      <w:r>
        <w:t xml:space="preserve"> </w:t>
      </w:r>
      <w:r w:rsidR="00D86440">
        <w:t xml:space="preserve">(min) </w:t>
      </w:r>
      <w:r>
        <w:t xml:space="preserve">and </w:t>
      </w:r>
      <w:r w:rsidRPr="003A2C8E">
        <w:rPr>
          <w:u w:val="single"/>
        </w:rPr>
        <w:t>40</w:t>
      </w:r>
      <w:r w:rsidR="00D86440">
        <w:t xml:space="preserve"> (max)</w:t>
      </w:r>
      <w:r>
        <w:t xml:space="preserve"> including both.</w:t>
      </w:r>
      <w:r w:rsidR="002827C5">
        <w:t xml:space="preserve"> </w:t>
      </w:r>
      <w:r w:rsidR="00D86440">
        <w:t xml:space="preserve">Placeholder: </w:t>
      </w:r>
      <w:r w:rsidR="00D86440">
        <w:rPr>
          <w:i/>
        </w:rPr>
        <w:t xml:space="preserve">Number of Years. </w:t>
      </w:r>
      <w:r w:rsidR="002827C5">
        <w:t xml:space="preserve">Error message: </w:t>
      </w:r>
      <w:r w:rsidR="002827C5" w:rsidRPr="002827C5">
        <w:rPr>
          <w:i/>
        </w:rPr>
        <w:t>Enter a number of years between 1 and 40.</w:t>
      </w:r>
    </w:p>
    <w:p w14:paraId="7636D42F" w14:textId="31FC9746" w:rsidR="001D6AC0" w:rsidRPr="003A2C8E" w:rsidRDefault="00777937" w:rsidP="007975E6">
      <w:pPr>
        <w:rPr>
          <w:i/>
        </w:rPr>
      </w:pPr>
      <w:r>
        <w:t xml:space="preserve">[3] </w:t>
      </w:r>
      <w:r w:rsidR="001D6AC0">
        <w:t xml:space="preserve">Create a button with the label "Compute Payment". </w:t>
      </w:r>
      <w:r w:rsidR="004B6DC7">
        <w:t>When it is clicked, compute the payment.</w:t>
      </w:r>
    </w:p>
    <w:p w14:paraId="3076F893" w14:textId="5D0DBDB8" w:rsidR="002169F6" w:rsidRDefault="00777937" w:rsidP="007975E6">
      <w:r>
        <w:t xml:space="preserve">[2] </w:t>
      </w:r>
      <w:r w:rsidR="002169F6">
        <w:t>Create a</w:t>
      </w:r>
      <w:r w:rsidR="00F71389">
        <w:t xml:space="preserve">n &lt;output&gt; </w:t>
      </w:r>
      <w:r w:rsidR="003A2C8E">
        <w:t xml:space="preserve">placeholder </w:t>
      </w:r>
      <w:r w:rsidR="002169F6">
        <w:t xml:space="preserve">for the </w:t>
      </w:r>
      <w:r w:rsidR="004B6DC7">
        <w:t>payment</w:t>
      </w:r>
      <w:r w:rsidR="002169F6">
        <w:t xml:space="preserve"> amount.</w:t>
      </w:r>
    </w:p>
    <w:p w14:paraId="73342950" w14:textId="68E60DFD" w:rsidR="0028211C" w:rsidRDefault="0028211C" w:rsidP="007975E6">
      <w:r>
        <w:t>[5] Write CSS to make all of your HTML look nice (sizes, alignment, colors, etc.).</w:t>
      </w:r>
    </w:p>
    <w:p w14:paraId="5F2AEFA6" w14:textId="77777777" w:rsidR="001D6AC0" w:rsidRDefault="001D6AC0" w:rsidP="003A2C8E">
      <w:pPr>
        <w:spacing w:after="0"/>
      </w:pPr>
      <w:r>
        <w:t>You must write code to:</w:t>
      </w:r>
    </w:p>
    <w:p w14:paraId="4D0B6DD0" w14:textId="386A250D" w:rsidR="00F71389" w:rsidRDefault="00F71389" w:rsidP="001D6AC0">
      <w:pPr>
        <w:pStyle w:val="ListParagraph"/>
        <w:numPr>
          <w:ilvl w:val="0"/>
          <w:numId w:val="2"/>
        </w:numPr>
      </w:pPr>
      <w:r>
        <w:t xml:space="preserve">[3] Use CSS to display all </w:t>
      </w:r>
      <w:r w:rsidRPr="00F71389">
        <w:rPr>
          <w:i/>
          <w:iCs/>
        </w:rPr>
        <w:t>text</w:t>
      </w:r>
      <w:r>
        <w:t xml:space="preserve"> fields that have the attribute </w:t>
      </w:r>
      <w:r>
        <w:rPr>
          <w:i/>
          <w:iCs/>
        </w:rPr>
        <w:t>required</w:t>
      </w:r>
      <w:r>
        <w:t xml:space="preserve"> with a red 2-pixel solid border.</w:t>
      </w:r>
      <w:r w:rsidR="009546EF">
        <w:t xml:space="preserve"> Also make them the same height and width.</w:t>
      </w:r>
    </w:p>
    <w:p w14:paraId="0D38A1C1" w14:textId="63F233D9" w:rsidR="001D6AC0" w:rsidRDefault="00777937" w:rsidP="001D6AC0">
      <w:pPr>
        <w:pStyle w:val="ListParagraph"/>
        <w:numPr>
          <w:ilvl w:val="0"/>
          <w:numId w:val="2"/>
        </w:numPr>
      </w:pPr>
      <w:r>
        <w:t xml:space="preserve">[3] </w:t>
      </w:r>
      <w:r w:rsidR="00F71389">
        <w:t xml:space="preserve">Use jQuery: </w:t>
      </w:r>
      <w:r w:rsidR="001D6AC0">
        <w:t xml:space="preserve">When the loan amount or annual interest rate or years text box </w:t>
      </w:r>
      <w:r w:rsidR="001D6AC0" w:rsidRPr="003A2C8E">
        <w:rPr>
          <w:u w:val="single"/>
        </w:rPr>
        <w:t>gets the focus</w:t>
      </w:r>
      <w:r w:rsidR="001D6AC0">
        <w:t>, set its background color to a shade of yellow to help the user identify where he is on the page.</w:t>
      </w:r>
    </w:p>
    <w:p w14:paraId="50A2128C" w14:textId="33DF280B" w:rsidR="001D6AC0" w:rsidRDefault="00777937" w:rsidP="001D6AC0">
      <w:pPr>
        <w:pStyle w:val="ListParagraph"/>
        <w:numPr>
          <w:ilvl w:val="0"/>
          <w:numId w:val="2"/>
        </w:numPr>
      </w:pPr>
      <w:r>
        <w:t xml:space="preserve">[3] </w:t>
      </w:r>
      <w:r w:rsidR="001D6AC0">
        <w:t xml:space="preserve">When the loan amount or annual interest rate or years text box </w:t>
      </w:r>
      <w:r w:rsidR="001D6AC0" w:rsidRPr="003A2C8E">
        <w:rPr>
          <w:u w:val="single"/>
        </w:rPr>
        <w:t>loses the focus</w:t>
      </w:r>
      <w:r w:rsidR="001D6AC0">
        <w:t>, set its background color back to white.</w:t>
      </w:r>
    </w:p>
    <w:p w14:paraId="74AE6FDB" w14:textId="725828B7" w:rsidR="001D6AC0" w:rsidRDefault="00C75177" w:rsidP="001D6AC0">
      <w:pPr>
        <w:pStyle w:val="ListParagraph"/>
        <w:numPr>
          <w:ilvl w:val="0"/>
          <w:numId w:val="2"/>
        </w:numPr>
      </w:pPr>
      <w:r>
        <w:t>[6</w:t>
      </w:r>
      <w:r w:rsidR="00777937">
        <w:t xml:space="preserve">] </w:t>
      </w:r>
      <w:r w:rsidR="001D6AC0">
        <w:t xml:space="preserve">When the user clicks on the </w:t>
      </w:r>
      <w:r w:rsidR="001D6AC0" w:rsidRPr="004B6DC7">
        <w:rPr>
          <w:i/>
          <w:iCs/>
        </w:rPr>
        <w:t>Compute Payment</w:t>
      </w:r>
      <w:r w:rsidR="001D6AC0">
        <w:t xml:space="preserve"> button, pick off the contents of the three text boxes and </w:t>
      </w:r>
      <w:r w:rsidR="004B6DC7">
        <w:t>calculate the payment</w:t>
      </w:r>
      <w:r w:rsidR="001D6AC0">
        <w:t>.</w:t>
      </w:r>
    </w:p>
    <w:p w14:paraId="11E7F5B0" w14:textId="7C28B3BB" w:rsidR="00554C05" w:rsidRDefault="00777937" w:rsidP="00544C42">
      <w:pPr>
        <w:pStyle w:val="ListParagraph"/>
        <w:numPr>
          <w:ilvl w:val="0"/>
          <w:numId w:val="2"/>
        </w:numPr>
      </w:pPr>
      <w:r>
        <w:t xml:space="preserve">[3] </w:t>
      </w:r>
      <w:r w:rsidR="001D6AC0">
        <w:t>If all of the numbers are valid</w:t>
      </w:r>
      <w:r w:rsidR="009546EF">
        <w:t xml:space="preserve"> (which they should be)</w:t>
      </w:r>
      <w:r w:rsidR="001D6AC0">
        <w:t xml:space="preserve">, compute the monthly payment. </w:t>
      </w:r>
      <w:r w:rsidR="00544C42">
        <w:t>T</w:t>
      </w:r>
      <w:r w:rsidR="00554C05">
        <w:t>he formula for finding the payment on a loan can be found online.</w:t>
      </w:r>
    </w:p>
    <w:p w14:paraId="4B318610" w14:textId="3DFBE06E" w:rsidR="00C87942" w:rsidRDefault="00C87942" w:rsidP="00A23EDD">
      <w:r>
        <w:t>Your screen should look something like this</w:t>
      </w:r>
      <w:r w:rsidR="00D86440">
        <w:t xml:space="preserve"> when invalid values are entered</w:t>
      </w:r>
      <w:r>
        <w:t xml:space="preserve">. </w:t>
      </w:r>
    </w:p>
    <w:p w14:paraId="1DCDB5F8" w14:textId="37318914" w:rsidR="00C87942" w:rsidRDefault="00A27124" w:rsidP="00A23EDD">
      <w:r>
        <w:rPr>
          <w:noProof/>
        </w:rPr>
        <w:lastRenderedPageBreak/>
        <w:drawing>
          <wp:inline distT="0" distB="0" distL="0" distR="0" wp14:anchorId="02649F62" wp14:editId="6B2244BE">
            <wp:extent cx="1692528" cy="1752200"/>
            <wp:effectExtent l="19050" t="19050" r="22225" b="196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4107" cy="1815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59800B3" w14:textId="4ED27212" w:rsidR="00D2468E" w:rsidRDefault="00D2468E" w:rsidP="00A23EDD">
      <w:r>
        <w:t>Test your program with $50,000, 12%, 30 years. The answer should be $514.31.</w:t>
      </w:r>
    </w:p>
    <w:p w14:paraId="31D44220" w14:textId="3F917F07" w:rsidR="003C277E" w:rsidRDefault="00A27124" w:rsidP="00A23EDD">
      <w:r>
        <w:rPr>
          <w:noProof/>
        </w:rPr>
        <w:drawing>
          <wp:inline distT="0" distB="0" distL="0" distR="0" wp14:anchorId="4BC2FA65" wp14:editId="7C83D707">
            <wp:extent cx="1428655" cy="2049809"/>
            <wp:effectExtent l="19050" t="19050" r="19685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4079" cy="20862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C90FC5" w14:textId="38205389" w:rsidR="00A23EDD" w:rsidRDefault="00A23EDD" w:rsidP="00A23EDD">
      <w:r>
        <w:t>jQuery used:</w:t>
      </w:r>
    </w:p>
    <w:p w14:paraId="5E6EC032" w14:textId="77777777" w:rsidR="00197886" w:rsidRDefault="00197886" w:rsidP="00197886">
      <w:pPr>
        <w:pStyle w:val="ListParagraph"/>
        <w:ind w:left="0"/>
      </w:pPr>
      <w:r>
        <w:t>Events:</w:t>
      </w:r>
    </w:p>
    <w:p w14:paraId="59D030E1" w14:textId="77777777" w:rsidR="00A23EDD" w:rsidRDefault="00A23EDD" w:rsidP="00A23EDD">
      <w:pPr>
        <w:pStyle w:val="ListParagraph"/>
        <w:numPr>
          <w:ilvl w:val="0"/>
          <w:numId w:val="3"/>
        </w:numPr>
      </w:pPr>
      <w:r>
        <w:t>click</w:t>
      </w:r>
    </w:p>
    <w:p w14:paraId="22F0051A" w14:textId="77777777" w:rsidR="00A23EDD" w:rsidRDefault="00197886" w:rsidP="00A23EDD">
      <w:pPr>
        <w:pStyle w:val="ListParagraph"/>
        <w:numPr>
          <w:ilvl w:val="0"/>
          <w:numId w:val="3"/>
        </w:numPr>
      </w:pPr>
      <w:r>
        <w:t>focus</w:t>
      </w:r>
    </w:p>
    <w:p w14:paraId="6D00765B" w14:textId="77777777" w:rsidR="00197886" w:rsidRDefault="00197886" w:rsidP="00A23EDD">
      <w:pPr>
        <w:pStyle w:val="ListParagraph"/>
        <w:numPr>
          <w:ilvl w:val="0"/>
          <w:numId w:val="3"/>
        </w:numPr>
      </w:pPr>
      <w:r>
        <w:t>blur</w:t>
      </w:r>
    </w:p>
    <w:p w14:paraId="45C97EF0" w14:textId="77777777" w:rsidR="00197886" w:rsidRDefault="00197886" w:rsidP="00197886">
      <w:pPr>
        <w:spacing w:after="0"/>
      </w:pPr>
      <w:r>
        <w:t>Functions/methods:</w:t>
      </w:r>
    </w:p>
    <w:p w14:paraId="5E179D05" w14:textId="77777777" w:rsidR="00197886" w:rsidRDefault="00197886" w:rsidP="00197886">
      <w:pPr>
        <w:pStyle w:val="ListParagraph"/>
        <w:numPr>
          <w:ilvl w:val="0"/>
          <w:numId w:val="3"/>
        </w:numPr>
      </w:pPr>
      <w:r>
        <w:t>parseFloat</w:t>
      </w:r>
    </w:p>
    <w:p w14:paraId="4AEFAEDE" w14:textId="77777777" w:rsidR="00197886" w:rsidRDefault="00197886" w:rsidP="00197886">
      <w:pPr>
        <w:pStyle w:val="ListParagraph"/>
        <w:numPr>
          <w:ilvl w:val="0"/>
          <w:numId w:val="3"/>
        </w:numPr>
      </w:pPr>
      <w:r>
        <w:t>parseInt</w:t>
      </w:r>
    </w:p>
    <w:p w14:paraId="6814639F" w14:textId="77777777" w:rsidR="00197886" w:rsidRDefault="00197886" w:rsidP="00197886">
      <w:pPr>
        <w:pStyle w:val="ListParagraph"/>
        <w:numPr>
          <w:ilvl w:val="0"/>
          <w:numId w:val="3"/>
        </w:numPr>
      </w:pPr>
      <w:r>
        <w:t>val</w:t>
      </w:r>
    </w:p>
    <w:p w14:paraId="713EB6F5" w14:textId="77777777" w:rsidR="00197886" w:rsidRDefault="00197886" w:rsidP="005E1450">
      <w:pPr>
        <w:pStyle w:val="ListParagraph"/>
        <w:numPr>
          <w:ilvl w:val="0"/>
          <w:numId w:val="3"/>
        </w:numPr>
      </w:pPr>
      <w:r>
        <w:t>isNaN</w:t>
      </w:r>
    </w:p>
    <w:p w14:paraId="0DFDB9F0" w14:textId="77777777" w:rsidR="00197886" w:rsidRDefault="00197886" w:rsidP="005E1450">
      <w:pPr>
        <w:pStyle w:val="ListParagraph"/>
        <w:numPr>
          <w:ilvl w:val="0"/>
          <w:numId w:val="3"/>
        </w:numPr>
      </w:pPr>
      <w:r>
        <w:t>css</w:t>
      </w:r>
    </w:p>
    <w:p w14:paraId="07F86429" w14:textId="17DDC838" w:rsidR="00767828" w:rsidRDefault="00767828" w:rsidP="005E1450">
      <w:pPr>
        <w:pStyle w:val="ListParagraph"/>
        <w:numPr>
          <w:ilvl w:val="0"/>
          <w:numId w:val="3"/>
        </w:numPr>
      </w:pPr>
      <w:r>
        <w:t>alert/console.log</w:t>
      </w:r>
      <w:r w:rsidR="003C277E">
        <w:t>/F12</w:t>
      </w:r>
    </w:p>
    <w:p w14:paraId="5F272DB8" w14:textId="77777777" w:rsidR="00767828" w:rsidRDefault="00767828" w:rsidP="005E1450">
      <w:pPr>
        <w:pStyle w:val="ListParagraph"/>
        <w:numPr>
          <w:ilvl w:val="0"/>
          <w:numId w:val="3"/>
        </w:numPr>
      </w:pPr>
      <w:r>
        <w:t>toFixed</w:t>
      </w:r>
    </w:p>
    <w:sectPr w:rsidR="00767828" w:rsidSect="002821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29D2" w14:textId="77777777" w:rsidR="003C277E" w:rsidRDefault="003C277E" w:rsidP="00C87942">
      <w:pPr>
        <w:spacing w:after="0" w:line="240" w:lineRule="auto"/>
      </w:pPr>
      <w:r>
        <w:separator/>
      </w:r>
    </w:p>
  </w:endnote>
  <w:endnote w:type="continuationSeparator" w:id="0">
    <w:p w14:paraId="3804FEEB" w14:textId="77777777" w:rsidR="003C277E" w:rsidRDefault="003C277E" w:rsidP="00C87942">
      <w:pPr>
        <w:spacing w:after="0" w:line="240" w:lineRule="auto"/>
      </w:pPr>
      <w:r>
        <w:continuationSeparator/>
      </w:r>
    </w:p>
  </w:endnote>
  <w:endnote w:type="continuationNotice" w:id="1">
    <w:p w14:paraId="4CAD76D7" w14:textId="77777777" w:rsidR="003C277E" w:rsidRDefault="003C2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6D33" w14:textId="77777777" w:rsidR="003C277E" w:rsidRDefault="003C2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EBC6" w14:textId="08D5290C" w:rsidR="003C277E" w:rsidRDefault="003C277E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2468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2468E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A48C" w14:textId="77777777" w:rsidR="003C277E" w:rsidRDefault="003C2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D16F" w14:textId="77777777" w:rsidR="003C277E" w:rsidRDefault="003C277E" w:rsidP="00C87942">
      <w:pPr>
        <w:spacing w:after="0" w:line="240" w:lineRule="auto"/>
      </w:pPr>
      <w:r>
        <w:separator/>
      </w:r>
    </w:p>
  </w:footnote>
  <w:footnote w:type="continuationSeparator" w:id="0">
    <w:p w14:paraId="38F16F74" w14:textId="77777777" w:rsidR="003C277E" w:rsidRDefault="003C277E" w:rsidP="00C87942">
      <w:pPr>
        <w:spacing w:after="0" w:line="240" w:lineRule="auto"/>
      </w:pPr>
      <w:r>
        <w:continuationSeparator/>
      </w:r>
    </w:p>
  </w:footnote>
  <w:footnote w:type="continuationNotice" w:id="1">
    <w:p w14:paraId="364DD20C" w14:textId="77777777" w:rsidR="003C277E" w:rsidRDefault="003C27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12B5" w14:textId="77777777" w:rsidR="003C277E" w:rsidRDefault="003C2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4494" w14:textId="77777777" w:rsidR="003C277E" w:rsidRDefault="003C2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0196" w14:textId="77777777" w:rsidR="003C277E" w:rsidRDefault="003C2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498"/>
    <w:multiLevelType w:val="hybridMultilevel"/>
    <w:tmpl w:val="7278E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C31A4"/>
    <w:multiLevelType w:val="hybridMultilevel"/>
    <w:tmpl w:val="45F4F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71CFF"/>
    <w:multiLevelType w:val="hybridMultilevel"/>
    <w:tmpl w:val="0D108F68"/>
    <w:lvl w:ilvl="0" w:tplc="E920FF1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A06E5"/>
    <w:multiLevelType w:val="hybridMultilevel"/>
    <w:tmpl w:val="4760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17744">
    <w:abstractNumId w:val="1"/>
  </w:num>
  <w:num w:numId="2" w16cid:durableId="1874223985">
    <w:abstractNumId w:val="0"/>
  </w:num>
  <w:num w:numId="3" w16cid:durableId="58863629">
    <w:abstractNumId w:val="2"/>
  </w:num>
  <w:num w:numId="4" w16cid:durableId="1738094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8E"/>
    <w:rsid w:val="00175CCB"/>
    <w:rsid w:val="00197886"/>
    <w:rsid w:val="001D6AC0"/>
    <w:rsid w:val="002169F6"/>
    <w:rsid w:val="00280819"/>
    <w:rsid w:val="0028211C"/>
    <w:rsid w:val="002827C5"/>
    <w:rsid w:val="002E1F48"/>
    <w:rsid w:val="00364D35"/>
    <w:rsid w:val="003A2C8E"/>
    <w:rsid w:val="003C277E"/>
    <w:rsid w:val="0044083E"/>
    <w:rsid w:val="00441745"/>
    <w:rsid w:val="004B6DC7"/>
    <w:rsid w:val="00522AB3"/>
    <w:rsid w:val="00543A8E"/>
    <w:rsid w:val="00544C42"/>
    <w:rsid w:val="00554C05"/>
    <w:rsid w:val="005E1450"/>
    <w:rsid w:val="006B758F"/>
    <w:rsid w:val="00767828"/>
    <w:rsid w:val="00777937"/>
    <w:rsid w:val="007975E6"/>
    <w:rsid w:val="00904588"/>
    <w:rsid w:val="009546EF"/>
    <w:rsid w:val="009C3229"/>
    <w:rsid w:val="00A23EDD"/>
    <w:rsid w:val="00A27124"/>
    <w:rsid w:val="00A3594E"/>
    <w:rsid w:val="00B227BB"/>
    <w:rsid w:val="00B47856"/>
    <w:rsid w:val="00BA3AAA"/>
    <w:rsid w:val="00C60E84"/>
    <w:rsid w:val="00C75177"/>
    <w:rsid w:val="00C87942"/>
    <w:rsid w:val="00D2468E"/>
    <w:rsid w:val="00D86440"/>
    <w:rsid w:val="00EE5B4A"/>
    <w:rsid w:val="00F71389"/>
    <w:rsid w:val="00F9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24EE"/>
  <w15:chartTrackingRefBased/>
  <w15:docId w15:val="{871158E6-C354-462C-AA16-319C508C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8E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A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A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3A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A8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3A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3A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A8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A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A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A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A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A8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A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3A8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A8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A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43A8E"/>
    <w:rPr>
      <w:b/>
      <w:bCs/>
    </w:rPr>
  </w:style>
  <w:style w:type="character" w:styleId="Emphasis">
    <w:name w:val="Emphasis"/>
    <w:basedOn w:val="DefaultParagraphFont"/>
    <w:uiPriority w:val="20"/>
    <w:qFormat/>
    <w:rsid w:val="00543A8E"/>
    <w:rPr>
      <w:i/>
      <w:iCs/>
    </w:rPr>
  </w:style>
  <w:style w:type="paragraph" w:styleId="NoSpacing">
    <w:name w:val="No Spacing"/>
    <w:uiPriority w:val="1"/>
    <w:qFormat/>
    <w:rsid w:val="00543A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3A8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3A8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A8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A8E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43A8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43A8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43A8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43A8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3A8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A8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43A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5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942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C87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942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40A6-88D6-4D8D-ABB1-7D764460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5</cp:revision>
  <dcterms:created xsi:type="dcterms:W3CDTF">2025-04-10T05:52:00Z</dcterms:created>
  <dcterms:modified xsi:type="dcterms:W3CDTF">2025-04-10T05:56:00Z</dcterms:modified>
</cp:coreProperties>
</file>