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008D9" w14:textId="522E1EC5" w:rsidR="00C322FF" w:rsidRDefault="00E32EE0" w:rsidP="00E32EE0">
      <w:pPr>
        <w:pStyle w:val="Title"/>
      </w:pPr>
      <w:r>
        <w:t>Tableau Dashboards</w:t>
      </w:r>
    </w:p>
    <w:p w14:paraId="4E5F53A4" w14:textId="7E6331AE" w:rsidR="00E32EE0" w:rsidRDefault="00E32EE0">
      <w:r>
        <w:t xml:space="preserve">A dashboard lets you </w:t>
      </w:r>
      <w:r w:rsidR="00F95FF8">
        <w:t>see many views (worksheets) at the same time.</w:t>
      </w:r>
    </w:p>
    <w:p w14:paraId="3E75DF37" w14:textId="1CFD5634" w:rsidR="00F95FF8" w:rsidRDefault="00F95FF8" w:rsidP="00F95FF8">
      <w:pPr>
        <w:spacing w:after="0"/>
      </w:pPr>
      <w:r>
        <w:t>Dashboard uses:</w:t>
      </w:r>
    </w:p>
    <w:p w14:paraId="3DE0CE33" w14:textId="41761937" w:rsidR="00F95FF8" w:rsidRDefault="00F95FF8" w:rsidP="00F95FF8">
      <w:pPr>
        <w:pStyle w:val="ListParagraph"/>
        <w:numPr>
          <w:ilvl w:val="0"/>
          <w:numId w:val="1"/>
        </w:numPr>
      </w:pPr>
      <w:r>
        <w:t>Monitor</w:t>
      </w:r>
      <w:r w:rsidR="00454B76">
        <w:t>ing</w:t>
      </w:r>
      <w:r>
        <w:t xml:space="preserve"> da</w:t>
      </w:r>
      <w:r w:rsidR="00454B76">
        <w:t>shboards</w:t>
      </w:r>
      <w:r>
        <w:t xml:space="preserve"> </w:t>
      </w:r>
      <w:r w:rsidR="00454B76">
        <w:t xml:space="preserve">can provide quick insight on data </w:t>
      </w:r>
      <w:r>
        <w:t>that may be frequently changing</w:t>
      </w:r>
      <w:r w:rsidR="00454B76">
        <w:t>.</w:t>
      </w:r>
    </w:p>
    <w:p w14:paraId="72340B17" w14:textId="6ED61EE0" w:rsidR="00F95FF8" w:rsidRDefault="00F95FF8" w:rsidP="00F95FF8">
      <w:pPr>
        <w:pStyle w:val="ListParagraph"/>
        <w:numPr>
          <w:ilvl w:val="0"/>
          <w:numId w:val="1"/>
        </w:numPr>
      </w:pPr>
      <w:r>
        <w:t>Explor</w:t>
      </w:r>
      <w:r w:rsidR="00454B76">
        <w:t>ation dashboards help the user answer his own questions</w:t>
      </w:r>
      <w:r w:rsidR="00463C08">
        <w:t xml:space="preserve"> about the data.</w:t>
      </w:r>
    </w:p>
    <w:p w14:paraId="410B7F07" w14:textId="1DAF51E7" w:rsidR="00F95FF8" w:rsidRDefault="00F95FF8" w:rsidP="00F95FF8">
      <w:pPr>
        <w:pStyle w:val="ListParagraph"/>
        <w:numPr>
          <w:ilvl w:val="0"/>
          <w:numId w:val="1"/>
        </w:numPr>
      </w:pPr>
      <w:r>
        <w:t>Inform</w:t>
      </w:r>
      <w:r w:rsidR="00463C08">
        <w:t xml:space="preserve">ative dashboards help the user see and understand the data quickly by bringing together views that make a point or share </w:t>
      </w:r>
      <w:r w:rsidR="002134EE">
        <w:t>specific information.</w:t>
      </w:r>
    </w:p>
    <w:p w14:paraId="69E5D073" w14:textId="3E8C7051" w:rsidR="002134EE" w:rsidRDefault="002134EE" w:rsidP="00150A19">
      <w:pPr>
        <w:pStyle w:val="Heading4"/>
      </w:pPr>
      <w:r>
        <w:t>Example</w:t>
      </w:r>
    </w:p>
    <w:p w14:paraId="7E7D288A" w14:textId="1CADD1F2" w:rsidR="00720663" w:rsidRDefault="00695CCA" w:rsidP="00720663">
      <w:pPr>
        <w:spacing w:after="0"/>
      </w:pPr>
      <w:r>
        <w:t>The dashboard itself is on the right and takes up most of the screen area (shaded area below). It is the visualizations.</w:t>
      </w:r>
    </w:p>
    <w:p w14:paraId="5BABD117" w14:textId="7116AD88" w:rsidR="00343CF6" w:rsidRDefault="00343CF6" w:rsidP="00720663">
      <w:pPr>
        <w:spacing w:after="0"/>
      </w:pPr>
      <w:r>
        <w:rPr>
          <w:noProof/>
        </w:rPr>
        <w:drawing>
          <wp:inline distT="0" distB="0" distL="0" distR="0" wp14:anchorId="69FE4314" wp14:editId="08F66F40">
            <wp:extent cx="5943600" cy="3766185"/>
            <wp:effectExtent l="19050" t="19050" r="1905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0C3EF5" w14:textId="15DD1129" w:rsidR="00695CCA" w:rsidRDefault="00574921" w:rsidP="00720663">
      <w:pPr>
        <w:spacing w:after="0"/>
      </w:pPr>
      <w:r>
        <w:t>The editing panes are on the left:</w:t>
      </w:r>
    </w:p>
    <w:p w14:paraId="5CE80C43" w14:textId="1A9723B0" w:rsidR="00574921" w:rsidRDefault="00574921" w:rsidP="00720663">
      <w:pPr>
        <w:spacing w:after="0"/>
      </w:pPr>
      <w:r>
        <w:rPr>
          <w:noProof/>
        </w:rPr>
        <w:lastRenderedPageBreak/>
        <w:drawing>
          <wp:inline distT="0" distB="0" distL="0" distR="0" wp14:anchorId="1056966D" wp14:editId="5034F490">
            <wp:extent cx="5943600" cy="3825875"/>
            <wp:effectExtent l="19050" t="19050" r="19050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40D594" w14:textId="0291AA00" w:rsidR="00574921" w:rsidRDefault="00574921" w:rsidP="00720663">
      <w:pPr>
        <w:spacing w:after="0"/>
      </w:pPr>
      <w:r>
        <w:t xml:space="preserve">The </w:t>
      </w:r>
      <w:r>
        <w:rPr>
          <w:i/>
          <w:iCs/>
        </w:rPr>
        <w:t xml:space="preserve">Dashboard </w:t>
      </w:r>
      <w:r>
        <w:t>pane:</w:t>
      </w:r>
    </w:p>
    <w:p w14:paraId="293376AD" w14:textId="6BD52F02" w:rsidR="00574921" w:rsidRDefault="00BB7C58" w:rsidP="00BB7C58">
      <w:pPr>
        <w:pStyle w:val="ListParagraph"/>
        <w:numPr>
          <w:ilvl w:val="0"/>
          <w:numId w:val="2"/>
        </w:numPr>
        <w:spacing w:after="0"/>
      </w:pPr>
      <w:r>
        <w:t xml:space="preserve">The </w:t>
      </w:r>
      <w:r>
        <w:rPr>
          <w:i/>
          <w:iCs/>
        </w:rPr>
        <w:t>Device Preview</w:t>
      </w:r>
      <w:r>
        <w:t xml:space="preserve"> button lets you see what your dashboard will look like on various devices. You can turn this on and off (it's a toggle button).</w:t>
      </w:r>
    </w:p>
    <w:p w14:paraId="6C7940AE" w14:textId="0E791F90" w:rsidR="00BB7C58" w:rsidRDefault="00526F11" w:rsidP="00150A19">
      <w:pPr>
        <w:spacing w:after="0"/>
        <w:ind w:left="720"/>
      </w:pPr>
      <w:r w:rsidRPr="00526F11">
        <w:rPr>
          <w:noProof/>
        </w:rPr>
        <w:lastRenderedPageBreak/>
        <w:drawing>
          <wp:inline distT="0" distB="0" distL="0" distR="0" wp14:anchorId="57BC9055" wp14:editId="018B9444">
            <wp:extent cx="5943600" cy="3964305"/>
            <wp:effectExtent l="19050" t="19050" r="1905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95CB72" w14:textId="53CE6A10" w:rsidR="00BB7C58" w:rsidRDefault="00B36E9F" w:rsidP="00150A19">
      <w:pPr>
        <w:pStyle w:val="ListParagraph"/>
        <w:numPr>
          <w:ilvl w:val="0"/>
          <w:numId w:val="2"/>
        </w:numPr>
        <w:spacing w:before="240" w:after="0"/>
      </w:pPr>
      <w:r>
        <w:t xml:space="preserve">The </w:t>
      </w:r>
      <w:r>
        <w:rPr>
          <w:i/>
          <w:iCs/>
        </w:rPr>
        <w:t>Size</w:t>
      </w:r>
      <w:r>
        <w:t xml:space="preserve"> drop-down allows you to choose the resolution of your visualization (and is closely related to the </w:t>
      </w:r>
      <w:r>
        <w:rPr>
          <w:i/>
          <w:iCs/>
        </w:rPr>
        <w:t>Device Preview</w:t>
      </w:r>
      <w:r w:rsidR="00150A19">
        <w:t>)</w:t>
      </w:r>
      <w:r>
        <w:t>.</w:t>
      </w:r>
    </w:p>
    <w:p w14:paraId="61CC88EF" w14:textId="18144BD9" w:rsidR="00B36E9F" w:rsidRDefault="00526F11" w:rsidP="00100618">
      <w:pPr>
        <w:spacing w:after="0"/>
        <w:ind w:left="720"/>
      </w:pPr>
      <w:r w:rsidRPr="00526F11">
        <w:rPr>
          <w:noProof/>
        </w:rPr>
        <w:lastRenderedPageBreak/>
        <w:drawing>
          <wp:inline distT="0" distB="0" distL="0" distR="0" wp14:anchorId="5DAE803B" wp14:editId="63236CAE">
            <wp:extent cx="5943600" cy="3964305"/>
            <wp:effectExtent l="19050" t="19050" r="1905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670731" w14:textId="2CD11D9F" w:rsidR="00B36E9F" w:rsidRDefault="009B06E6" w:rsidP="00B36E9F">
      <w:pPr>
        <w:pStyle w:val="ListParagraph"/>
        <w:numPr>
          <w:ilvl w:val="0"/>
          <w:numId w:val="2"/>
        </w:numPr>
        <w:spacing w:after="0"/>
      </w:pPr>
      <w:r>
        <w:t xml:space="preserve">The </w:t>
      </w:r>
      <w:r>
        <w:rPr>
          <w:i/>
          <w:iCs/>
        </w:rPr>
        <w:t>Sheets</w:t>
      </w:r>
      <w:r>
        <w:t xml:space="preserve"> area lists the views in this </w:t>
      </w:r>
      <w:r w:rsidR="00526F11">
        <w:t>workbook:</w:t>
      </w:r>
    </w:p>
    <w:p w14:paraId="6D6A358D" w14:textId="5476F9E2" w:rsidR="00526F11" w:rsidRDefault="00526F11" w:rsidP="00526F11">
      <w:pPr>
        <w:pStyle w:val="ListParagraph"/>
        <w:spacing w:after="0"/>
      </w:pPr>
      <w:r w:rsidRPr="00526F11">
        <w:rPr>
          <w:noProof/>
        </w:rPr>
        <w:drawing>
          <wp:inline distT="0" distB="0" distL="0" distR="0" wp14:anchorId="06F44FC2" wp14:editId="151B5420">
            <wp:extent cx="5943600" cy="3964305"/>
            <wp:effectExtent l="19050" t="19050" r="1905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D3E05" w14:textId="2A8878B2" w:rsidR="00526F11" w:rsidRDefault="00100618" w:rsidP="00526F11">
      <w:pPr>
        <w:pStyle w:val="ListParagraph"/>
        <w:numPr>
          <w:ilvl w:val="0"/>
          <w:numId w:val="2"/>
        </w:numPr>
        <w:spacing w:after="0"/>
      </w:pPr>
      <w:r>
        <w:lastRenderedPageBreak/>
        <w:t>The</w:t>
      </w:r>
      <w:r>
        <w:rPr>
          <w:i/>
          <w:iCs/>
        </w:rPr>
        <w:t xml:space="preserve"> Objects</w:t>
      </w:r>
      <w:r>
        <w:t xml:space="preserve"> area lists external objects that can be added to your dashboard.</w:t>
      </w:r>
      <w:r w:rsidR="00650EF9">
        <w:t xml:space="preserve"> You can drag these items to the dashboard and then answer the questions that appear in the dialog boxes that pop up.</w:t>
      </w:r>
    </w:p>
    <w:p w14:paraId="00D15A3C" w14:textId="4C6F3B11" w:rsidR="00100618" w:rsidRDefault="00100618" w:rsidP="00100618">
      <w:pPr>
        <w:spacing w:after="0"/>
        <w:ind w:left="720"/>
      </w:pPr>
      <w:r w:rsidRPr="00100618">
        <w:rPr>
          <w:noProof/>
        </w:rPr>
        <w:drawing>
          <wp:inline distT="0" distB="0" distL="0" distR="0" wp14:anchorId="5105218D" wp14:editId="0346763D">
            <wp:extent cx="5973337" cy="3984246"/>
            <wp:effectExtent l="19050" t="19050" r="27940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477" cy="40003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39CB46" w14:textId="331346F2" w:rsidR="00100618" w:rsidRDefault="009A79FD" w:rsidP="00100618">
      <w:pPr>
        <w:pStyle w:val="ListParagraph"/>
        <w:numPr>
          <w:ilvl w:val="0"/>
          <w:numId w:val="2"/>
        </w:numPr>
        <w:spacing w:after="0"/>
      </w:pPr>
      <w:r>
        <w:t xml:space="preserve">The </w:t>
      </w:r>
      <w:r>
        <w:rPr>
          <w:i/>
          <w:iCs/>
        </w:rPr>
        <w:t>Tiled|Floating</w:t>
      </w:r>
      <w:r>
        <w:t xml:space="preserve"> determines how the objects are displayed. Tiled objects go into a grid. Floating objects can be positioned anywhere in the dashboard. </w:t>
      </w:r>
    </w:p>
    <w:p w14:paraId="05957A39" w14:textId="527DC450" w:rsidR="009A79FD" w:rsidRDefault="009A79FD" w:rsidP="009A79FD">
      <w:pPr>
        <w:pStyle w:val="ListParagraph"/>
        <w:spacing w:after="0"/>
      </w:pPr>
      <w:r w:rsidRPr="009A79FD">
        <w:rPr>
          <w:noProof/>
        </w:rPr>
        <w:lastRenderedPageBreak/>
        <w:drawing>
          <wp:inline distT="0" distB="0" distL="0" distR="0" wp14:anchorId="3DE11A0A" wp14:editId="1B43C007">
            <wp:extent cx="5997039" cy="4000055"/>
            <wp:effectExtent l="19050" t="19050" r="2286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0196" cy="40155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B8CCBE" w14:textId="115341EE" w:rsidR="00650EF9" w:rsidRDefault="00EE594A" w:rsidP="009A79FD">
      <w:pPr>
        <w:pStyle w:val="ListParagraph"/>
        <w:numPr>
          <w:ilvl w:val="0"/>
          <w:numId w:val="2"/>
        </w:numPr>
        <w:spacing w:after="0"/>
      </w:pPr>
      <w:r>
        <w:rPr>
          <w:i/>
          <w:iCs/>
        </w:rPr>
        <w:t>Show dashboard title</w:t>
      </w:r>
      <w:r>
        <w:t xml:space="preserve"> will show/hide the dashboard title.</w:t>
      </w:r>
    </w:p>
    <w:p w14:paraId="421505BA" w14:textId="282B9EC1" w:rsidR="00EE594A" w:rsidRDefault="00EE594A" w:rsidP="00EE594A">
      <w:pPr>
        <w:spacing w:after="0"/>
        <w:ind w:left="720"/>
      </w:pPr>
      <w:r w:rsidRPr="00EE594A">
        <w:rPr>
          <w:noProof/>
        </w:rPr>
        <w:lastRenderedPageBreak/>
        <w:drawing>
          <wp:inline distT="0" distB="0" distL="0" distR="0" wp14:anchorId="1FE15BB9" wp14:editId="4527EFE9">
            <wp:extent cx="6020789" cy="401589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7990" cy="40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66AA" w14:textId="56E83F50" w:rsidR="00812DFC" w:rsidRDefault="00812DFC" w:rsidP="00812DFC">
      <w:pPr>
        <w:pStyle w:val="Heading1"/>
      </w:pPr>
      <w:r>
        <w:t>Creating a new dashboard</w:t>
      </w:r>
    </w:p>
    <w:p w14:paraId="26D1B1F6" w14:textId="42D71155" w:rsidR="00812DFC" w:rsidRDefault="00812DFC" w:rsidP="00812DFC">
      <w:r>
        <w:t xml:space="preserve">To open a new dashboard, click on the </w:t>
      </w:r>
      <w:r w:rsidR="00D06525">
        <w:rPr>
          <w:i/>
          <w:iCs/>
        </w:rPr>
        <w:t xml:space="preserve">New Dashboard </w:t>
      </w:r>
      <w:r w:rsidR="00D06525">
        <w:t>tab below the data view.</w:t>
      </w:r>
    </w:p>
    <w:p w14:paraId="4FC0B76E" w14:textId="6DA5ECA6" w:rsidR="00D06525" w:rsidRPr="00547383" w:rsidRDefault="00D06525" w:rsidP="00812DFC">
      <w:r>
        <w:t>Set the size of the dashboard before you start building your dashboard. Click on the down-arrow</w:t>
      </w:r>
      <w:r w:rsidR="00547383">
        <w:t xml:space="preserve"> in the </w:t>
      </w:r>
      <w:r w:rsidR="00547383">
        <w:rPr>
          <w:i/>
          <w:iCs/>
        </w:rPr>
        <w:t xml:space="preserve">Size </w:t>
      </w:r>
      <w:r w:rsidR="00547383">
        <w:t xml:space="preserve">area in the </w:t>
      </w:r>
      <w:r w:rsidR="00547383">
        <w:rPr>
          <w:i/>
          <w:iCs/>
        </w:rPr>
        <w:t xml:space="preserve">Dashboard </w:t>
      </w:r>
      <w:r w:rsidR="00547383">
        <w:t>pane (on the left).</w:t>
      </w:r>
      <w:r w:rsidR="00D95CBC" w:rsidRPr="00D95CBC">
        <w:t xml:space="preserve"> </w:t>
      </w:r>
      <w:r w:rsidR="00D95CBC">
        <w:t xml:space="preserve">Select </w:t>
      </w:r>
      <w:r w:rsidR="00D95CBC">
        <w:rPr>
          <w:i/>
          <w:iCs/>
        </w:rPr>
        <w:t>Desktop Browser</w:t>
      </w:r>
      <w:r w:rsidR="00D95CBC">
        <w:t xml:space="preserve"> for now.</w:t>
      </w:r>
    </w:p>
    <w:p w14:paraId="1BF8BDC4" w14:textId="293FA148" w:rsidR="00D06525" w:rsidRPr="00547383" w:rsidRDefault="00547383" w:rsidP="00812DFC">
      <w:r>
        <w:t xml:space="preserve">Turn on the title by clicking on the </w:t>
      </w:r>
      <w:r>
        <w:rPr>
          <w:i/>
          <w:iCs/>
        </w:rPr>
        <w:t>Show dashboard title</w:t>
      </w:r>
      <w:r>
        <w:t xml:space="preserve"> button. </w:t>
      </w:r>
    </w:p>
    <w:p w14:paraId="58F52DFA" w14:textId="55E69F1C" w:rsidR="00547383" w:rsidRDefault="00D95CBC" w:rsidP="00812DFC">
      <w:r>
        <w:t xml:space="preserve">Add views to the dashboard by </w:t>
      </w:r>
      <w:r w:rsidR="005C4BD9">
        <w:t>dragging sheets to the dashboard.</w:t>
      </w:r>
    </w:p>
    <w:p w14:paraId="0B72CF9D" w14:textId="4034C649" w:rsidR="005C4BD9" w:rsidRDefault="005C4BD9" w:rsidP="00812DFC">
      <w:r>
        <w:t>Objects can be re-sized by dragging the two-headed arrows on the borders of those objects.</w:t>
      </w:r>
      <w:r w:rsidR="002E4550">
        <w:t xml:space="preserve"> These are live views, and any changes made on the original worksheet will be </w:t>
      </w:r>
      <w:r w:rsidR="0060777E">
        <w:t>reflected on the dashboard.</w:t>
      </w:r>
    </w:p>
    <w:p w14:paraId="361401B2" w14:textId="4CB55E45" w:rsidR="005C4BD9" w:rsidRDefault="002E4550" w:rsidP="00812DFC">
      <w:r>
        <w:t>Legends on the right can be dragged and dropped to rearrange them.</w:t>
      </w:r>
    </w:p>
    <w:p w14:paraId="6924354D" w14:textId="69BC3475" w:rsidR="004C668E" w:rsidRDefault="004C668E" w:rsidP="00371F82">
      <w:pPr>
        <w:pStyle w:val="Title"/>
      </w:pPr>
      <w:r>
        <w:br w:type="page"/>
      </w:r>
      <w:r>
        <w:lastRenderedPageBreak/>
        <w:t>Building a dashboard</w:t>
      </w:r>
    </w:p>
    <w:p w14:paraId="206BF9CA" w14:textId="77777777" w:rsidR="00946414" w:rsidRDefault="00946414" w:rsidP="00946414">
      <w:r>
        <w:t xml:space="preserve">Open Tableau and connect to the </w:t>
      </w:r>
      <w:r>
        <w:rPr>
          <w:i/>
          <w:iCs/>
        </w:rPr>
        <w:t>Superstore Sales Training.xlsx</w:t>
      </w:r>
      <w:r>
        <w:t xml:space="preserve"> file. </w:t>
      </w:r>
    </w:p>
    <w:p w14:paraId="7F23B29A" w14:textId="3A3B3BF0" w:rsidR="00F30BDF" w:rsidRDefault="00F30BDF" w:rsidP="00F30BDF">
      <w:pPr>
        <w:pStyle w:val="Heading1"/>
      </w:pPr>
      <w:r>
        <w:t>Sheet 1</w:t>
      </w:r>
    </w:p>
    <w:p w14:paraId="41C790D9" w14:textId="392297BB" w:rsidR="00B80E0E" w:rsidRDefault="00B80E0E" w:rsidP="00812DFC">
      <w:r>
        <w:t xml:space="preserve">Create a new worksheet called </w:t>
      </w:r>
      <w:r>
        <w:rPr>
          <w:i/>
          <w:iCs/>
        </w:rPr>
        <w:t xml:space="preserve">Sales by </w:t>
      </w:r>
      <w:r w:rsidR="004C668E">
        <w:rPr>
          <w:i/>
          <w:iCs/>
        </w:rPr>
        <w:t xml:space="preserve">Customer </w:t>
      </w:r>
      <w:r>
        <w:rPr>
          <w:i/>
          <w:iCs/>
        </w:rPr>
        <w:t>Segment</w:t>
      </w:r>
      <w:r>
        <w:t xml:space="preserve"> that looks like this:</w:t>
      </w:r>
    </w:p>
    <w:p w14:paraId="0CD9A54F" w14:textId="5F1E7673" w:rsidR="00B80E0E" w:rsidRPr="00B80E0E" w:rsidRDefault="004C668E" w:rsidP="00812DFC">
      <w:r>
        <w:rPr>
          <w:noProof/>
        </w:rPr>
        <w:drawing>
          <wp:inline distT="0" distB="0" distL="0" distR="0" wp14:anchorId="2EB2F770" wp14:editId="7C37AEA5">
            <wp:extent cx="5943600" cy="2806065"/>
            <wp:effectExtent l="19050" t="19050" r="1905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148B9A" w14:textId="46B2EAFB" w:rsidR="00F30BDF" w:rsidRDefault="00F30BDF" w:rsidP="00371F82">
      <w:pPr>
        <w:pStyle w:val="Heading2"/>
      </w:pPr>
      <w:bookmarkStart w:id="0" w:name="_Hlk24044881"/>
      <w:r>
        <w:br w:type="page"/>
      </w:r>
      <w:r>
        <w:lastRenderedPageBreak/>
        <w:t>Sheet 2</w:t>
      </w:r>
    </w:p>
    <w:p w14:paraId="28A38EB8" w14:textId="7DAA0E06" w:rsidR="00792250" w:rsidRPr="00F30BDF" w:rsidRDefault="00850816" w:rsidP="00812DFC">
      <w:r>
        <w:t xml:space="preserve">Create a new worksheet called </w:t>
      </w:r>
      <w:r>
        <w:rPr>
          <w:i/>
          <w:iCs/>
        </w:rPr>
        <w:t xml:space="preserve">Sales by </w:t>
      </w:r>
      <w:r w:rsidR="004C668E">
        <w:rPr>
          <w:i/>
          <w:iCs/>
        </w:rPr>
        <w:t xml:space="preserve">Country &amp; </w:t>
      </w:r>
      <w:r w:rsidR="00F30BDF">
        <w:rPr>
          <w:i/>
          <w:iCs/>
        </w:rPr>
        <w:t>R</w:t>
      </w:r>
      <w:r>
        <w:rPr>
          <w:i/>
          <w:iCs/>
        </w:rPr>
        <w:t>egion</w:t>
      </w:r>
      <w:r>
        <w:t xml:space="preserve"> that looks like this</w:t>
      </w:r>
      <w:r w:rsidR="00371296">
        <w:t xml:space="preserve">. Add </w:t>
      </w:r>
      <w:r w:rsidR="00371296">
        <w:rPr>
          <w:i/>
          <w:iCs/>
        </w:rPr>
        <w:t>Region</w:t>
      </w:r>
      <w:r w:rsidR="00371296">
        <w:t xml:space="preserve"> as a filter and display it on the right side.</w:t>
      </w:r>
      <w:r w:rsidR="004C668E" w:rsidRPr="004C668E">
        <w:rPr>
          <w:noProof/>
        </w:rPr>
        <w:t xml:space="preserve"> </w:t>
      </w:r>
      <w:r w:rsidR="00F30BDF">
        <w:rPr>
          <w:noProof/>
        </w:rPr>
        <w:t xml:space="preserve">Use a </w:t>
      </w:r>
      <w:r w:rsidR="00F30BDF">
        <w:rPr>
          <w:noProof/>
          <w:u w:val="single"/>
        </w:rPr>
        <w:t>different color palette</w:t>
      </w:r>
      <w:r w:rsidR="00F30BDF">
        <w:rPr>
          <w:noProof/>
        </w:rPr>
        <w:t xml:space="preserve"> than you used on the first chart.</w:t>
      </w:r>
    </w:p>
    <w:bookmarkEnd w:id="0"/>
    <w:p w14:paraId="279753D1" w14:textId="77777777" w:rsidR="00F30BDF" w:rsidRDefault="00F30BDF" w:rsidP="00812DFC">
      <w:r>
        <w:rPr>
          <w:noProof/>
        </w:rPr>
        <w:drawing>
          <wp:inline distT="0" distB="0" distL="0" distR="0" wp14:anchorId="32E1DC87" wp14:editId="61208F34">
            <wp:extent cx="5943600" cy="3242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94EDCA" w14:textId="54C35949" w:rsidR="00F30BDF" w:rsidRDefault="00F30BDF" w:rsidP="00371F82">
      <w:pPr>
        <w:pStyle w:val="Heading2"/>
      </w:pPr>
      <w:r>
        <w:br w:type="page"/>
      </w:r>
      <w:r>
        <w:lastRenderedPageBreak/>
        <w:t>Chart 3</w:t>
      </w:r>
    </w:p>
    <w:p w14:paraId="0B912ED1" w14:textId="0EB77B6B" w:rsidR="00F30BDF" w:rsidRPr="004C668E" w:rsidRDefault="00850816" w:rsidP="00812DFC">
      <w:r>
        <w:t xml:space="preserve">Create a </w:t>
      </w:r>
      <w:r w:rsidR="004C668E">
        <w:t xml:space="preserve">worksheet called </w:t>
      </w:r>
      <w:r w:rsidR="004C668E">
        <w:rPr>
          <w:i/>
          <w:iCs/>
        </w:rPr>
        <w:t>Sales vs. Profit</w:t>
      </w:r>
      <w:r w:rsidR="004C668E">
        <w:t xml:space="preserve">. It is a </w:t>
      </w:r>
      <w:r>
        <w:t xml:space="preserve">scatter plot that has </w:t>
      </w:r>
      <w:r>
        <w:rPr>
          <w:i/>
          <w:iCs/>
        </w:rPr>
        <w:t>Sales</w:t>
      </w:r>
      <w:r>
        <w:t xml:space="preserve"> on the horizontal axis and </w:t>
      </w:r>
      <w:r>
        <w:rPr>
          <w:i/>
          <w:iCs/>
        </w:rPr>
        <w:t>Profit</w:t>
      </w:r>
      <w:r>
        <w:t xml:space="preserve"> on the vertical axis</w:t>
      </w:r>
      <w:r w:rsidR="00BF49F9">
        <w:t xml:space="preserve"> and</w:t>
      </w:r>
      <w:r w:rsidR="00070A15">
        <w:t xml:space="preserve"> is broken down by</w:t>
      </w:r>
      <w:r w:rsidR="00BF49F9">
        <w:t xml:space="preserve"> category and segment</w:t>
      </w:r>
      <w:r>
        <w:t xml:space="preserve">. </w:t>
      </w:r>
      <w:r w:rsidR="005C345E">
        <w:t xml:space="preserve">The points should be colored by </w:t>
      </w:r>
      <w:r w:rsidR="005C345E">
        <w:rPr>
          <w:i/>
          <w:iCs/>
        </w:rPr>
        <w:t>Customer Segment</w:t>
      </w:r>
      <w:r w:rsidR="004C668E">
        <w:rPr>
          <w:i/>
          <w:iCs/>
        </w:rPr>
        <w:t xml:space="preserve"> </w:t>
      </w:r>
      <w:r w:rsidR="004C668E">
        <w:t>(4 colors)</w:t>
      </w:r>
      <w:r w:rsidR="005C345E">
        <w:t xml:space="preserve">. </w:t>
      </w:r>
      <w:r w:rsidR="004C668E">
        <w:t xml:space="preserve">There should be a filter to filter on </w:t>
      </w:r>
      <w:r w:rsidR="004C668E">
        <w:rPr>
          <w:i/>
          <w:iCs/>
        </w:rPr>
        <w:t>Customer Segment</w:t>
      </w:r>
      <w:r w:rsidR="004C668E">
        <w:t xml:space="preserve"> on the right side.</w:t>
      </w:r>
      <w:r w:rsidR="00F30BDF">
        <w:t xml:space="preserve"> Use the </w:t>
      </w:r>
      <w:r w:rsidR="00F30BDF">
        <w:rPr>
          <w:u w:val="single"/>
        </w:rPr>
        <w:t>same color palette</w:t>
      </w:r>
      <w:r w:rsidR="00F30BDF">
        <w:t xml:space="preserve"> that you used for the pie chart.</w:t>
      </w:r>
    </w:p>
    <w:p w14:paraId="7522BC4C" w14:textId="75E934F0" w:rsidR="005C345E" w:rsidRDefault="004C668E" w:rsidP="00812DFC">
      <w:r>
        <w:rPr>
          <w:noProof/>
        </w:rPr>
        <w:drawing>
          <wp:inline distT="0" distB="0" distL="0" distR="0" wp14:anchorId="0EA0C8D0" wp14:editId="7BA24478">
            <wp:extent cx="6011889" cy="3284525"/>
            <wp:effectExtent l="19050" t="19050" r="2730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6632" cy="32980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0105C7" w14:textId="13043538" w:rsidR="007D5B51" w:rsidRDefault="00F30BDF" w:rsidP="00371F82">
      <w:pPr>
        <w:pStyle w:val="Heading1"/>
      </w:pPr>
      <w:r>
        <w:br w:type="page"/>
      </w:r>
      <w:r w:rsidR="007D5B51">
        <w:lastRenderedPageBreak/>
        <w:t>The dashboard</w:t>
      </w:r>
    </w:p>
    <w:p w14:paraId="4ACDB284" w14:textId="77777777" w:rsidR="00253C01" w:rsidRDefault="00253C01" w:rsidP="00253C01">
      <w:r>
        <w:t>We will create the following dashboard:</w:t>
      </w:r>
    </w:p>
    <w:p w14:paraId="50465349" w14:textId="77777777" w:rsidR="00253C01" w:rsidRPr="00253C01" w:rsidRDefault="00253C01" w:rsidP="00253C01">
      <w:r>
        <w:rPr>
          <w:noProof/>
        </w:rPr>
        <w:drawing>
          <wp:inline distT="0" distB="0" distL="0" distR="0" wp14:anchorId="34F5EF7D" wp14:editId="59F14B53">
            <wp:extent cx="5943600" cy="3312160"/>
            <wp:effectExtent l="19050" t="19050" r="19050" b="2159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78B7C8" w14:textId="6AAD79B0" w:rsidR="007D5B51" w:rsidRDefault="007D5B51" w:rsidP="00812DFC">
      <w:r>
        <w:t>Create a new dashboard</w:t>
      </w:r>
      <w:r w:rsidR="00253C01">
        <w:t>:</w:t>
      </w:r>
      <w:r>
        <w:t xml:space="preserve"> </w:t>
      </w:r>
    </w:p>
    <w:p w14:paraId="7CF26A64" w14:textId="1E4B0896" w:rsidR="00253C01" w:rsidRDefault="00253C01" w:rsidP="00253C01">
      <w:pPr>
        <w:ind w:left="720"/>
      </w:pPr>
      <w:r>
        <w:rPr>
          <w:noProof/>
        </w:rPr>
        <w:drawing>
          <wp:inline distT="0" distB="0" distL="0" distR="0" wp14:anchorId="3F952AE0" wp14:editId="60D3D204">
            <wp:extent cx="4838095" cy="1495238"/>
            <wp:effectExtent l="19050" t="19050" r="19685" b="1016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4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4601F7" w14:textId="32B975B9" w:rsidR="00253C01" w:rsidRDefault="00253C01" w:rsidP="00812DFC">
      <w:r>
        <w:t xml:space="preserve">Name it </w:t>
      </w:r>
      <w:r>
        <w:rPr>
          <w:i/>
          <w:iCs/>
        </w:rPr>
        <w:t>Sales Dashboard</w:t>
      </w:r>
      <w:r>
        <w:t>:</w:t>
      </w:r>
    </w:p>
    <w:p w14:paraId="0FE5FD0C" w14:textId="3E0CC8CF" w:rsidR="00253C01" w:rsidRDefault="00253C01" w:rsidP="00253C01">
      <w:pPr>
        <w:ind w:left="720"/>
      </w:pPr>
      <w:r>
        <w:rPr>
          <w:noProof/>
        </w:rPr>
        <w:lastRenderedPageBreak/>
        <w:drawing>
          <wp:inline distT="0" distB="0" distL="0" distR="0" wp14:anchorId="013F4223" wp14:editId="7DF1BDD6">
            <wp:extent cx="2533333" cy="2561905"/>
            <wp:effectExtent l="19050" t="19050" r="19685" b="1016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25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25441" w14:textId="22893501" w:rsidR="00CD200D" w:rsidRDefault="00CD200D" w:rsidP="00812DFC">
      <w:r>
        <w:t xml:space="preserve">Set the </w:t>
      </w:r>
      <w:r>
        <w:rPr>
          <w:i/>
          <w:iCs/>
        </w:rPr>
        <w:t>Size</w:t>
      </w:r>
      <w:r>
        <w:t xml:space="preserve"> to </w:t>
      </w:r>
      <w:r w:rsidR="00371F82">
        <w:rPr>
          <w:i/>
          <w:iCs/>
        </w:rPr>
        <w:t>PowerPoint (1600x 900)</w:t>
      </w:r>
      <w:r w:rsidR="00253C01">
        <w:t>:</w:t>
      </w:r>
    </w:p>
    <w:p w14:paraId="19125709" w14:textId="5197F281" w:rsidR="00253C01" w:rsidRDefault="00371F82" w:rsidP="00253C01">
      <w:pPr>
        <w:ind w:left="720"/>
      </w:pPr>
      <w:r>
        <w:rPr>
          <w:noProof/>
        </w:rPr>
        <w:drawing>
          <wp:inline distT="0" distB="0" distL="0" distR="0" wp14:anchorId="4D3F0F09" wp14:editId="39BD2C96">
            <wp:extent cx="2828571" cy="2895238"/>
            <wp:effectExtent l="19050" t="19050" r="10160" b="19685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28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F9EC0A" w14:textId="3C89299A" w:rsidR="00E054F1" w:rsidRDefault="00E054F1" w:rsidP="00812DFC">
      <w:r>
        <w:t xml:space="preserve">Select </w:t>
      </w:r>
      <w:r>
        <w:rPr>
          <w:i/>
          <w:iCs/>
        </w:rPr>
        <w:t>Show dashboard title</w:t>
      </w:r>
      <w:r>
        <w:t xml:space="preserve"> to make the title visible</w:t>
      </w:r>
      <w:r w:rsidR="00253C01">
        <w:t>:</w:t>
      </w:r>
    </w:p>
    <w:p w14:paraId="750DD22F" w14:textId="794ED8B9" w:rsidR="00253C01" w:rsidRPr="00E054F1" w:rsidRDefault="00253C01" w:rsidP="00253C01">
      <w:pPr>
        <w:ind w:left="720"/>
      </w:pPr>
      <w:r>
        <w:rPr>
          <w:noProof/>
        </w:rPr>
        <w:lastRenderedPageBreak/>
        <w:drawing>
          <wp:inline distT="0" distB="0" distL="0" distR="0" wp14:anchorId="60DD2053" wp14:editId="2CF33650">
            <wp:extent cx="2009524" cy="2400000"/>
            <wp:effectExtent l="19050" t="19050" r="10160" b="1968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4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6C414D" w14:textId="284DE441" w:rsidR="00E42A77" w:rsidRDefault="007A5F9C" w:rsidP="00812DFC">
      <w:r>
        <w:t xml:space="preserve">Add all 3 views. Put the pie chart on the top left quadrant, the scatter plot on the right </w:t>
      </w:r>
      <w:r w:rsidR="00F30BDF">
        <w:t xml:space="preserve">two </w:t>
      </w:r>
      <w:r>
        <w:t>quadrant</w:t>
      </w:r>
      <w:r w:rsidR="00F30BDF">
        <w:t>s</w:t>
      </w:r>
      <w:r>
        <w:t xml:space="preserve">, and the bar chart </w:t>
      </w:r>
      <w:r w:rsidR="00F30BDF">
        <w:t>in</w:t>
      </w:r>
      <w:r>
        <w:t xml:space="preserve"> the bottom </w:t>
      </w:r>
      <w:r w:rsidR="00F30BDF">
        <w:t>left quadrant</w:t>
      </w:r>
      <w:r w:rsidR="00E42A77">
        <w:t>.</w:t>
      </w:r>
    </w:p>
    <w:p w14:paraId="1BAD106F" w14:textId="538D4761" w:rsidR="003A4F2D" w:rsidRDefault="003A4F2D" w:rsidP="00812DFC">
      <w:r>
        <w:t xml:space="preserve">For the </w:t>
      </w:r>
      <w:r>
        <w:rPr>
          <w:i/>
          <w:iCs/>
        </w:rPr>
        <w:t>Region</w:t>
      </w:r>
      <w:r>
        <w:t xml:space="preserve"> filter, click on its white-on-gray down-arrow. Click on </w:t>
      </w:r>
      <w:r>
        <w:rPr>
          <w:i/>
          <w:iCs/>
        </w:rPr>
        <w:t>Apply to worksheets</w:t>
      </w:r>
      <w:r>
        <w:t xml:space="preserve">. Select </w:t>
      </w:r>
      <w:r>
        <w:rPr>
          <w:i/>
          <w:iCs/>
        </w:rPr>
        <w:t>All using this data source</w:t>
      </w:r>
      <w:r w:rsidR="00A35229">
        <w:t>:</w:t>
      </w:r>
    </w:p>
    <w:p w14:paraId="6DF8339F" w14:textId="091AD38A" w:rsidR="00A35229" w:rsidRDefault="00A35229" w:rsidP="00A35229">
      <w:pPr>
        <w:ind w:left="720"/>
      </w:pPr>
      <w:r w:rsidRPr="00A35229">
        <w:rPr>
          <w:noProof/>
        </w:rPr>
        <w:drawing>
          <wp:inline distT="0" distB="0" distL="0" distR="0" wp14:anchorId="65320AC8" wp14:editId="2F1A5C87">
            <wp:extent cx="4658375" cy="1790950"/>
            <wp:effectExtent l="19050" t="19050" r="27940" b="1905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17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CD170C" w14:textId="6AF9E313" w:rsidR="00A35229" w:rsidRDefault="003A4F2D" w:rsidP="00A35229">
      <w:pPr>
        <w:rPr>
          <w:noProof/>
        </w:rPr>
      </w:pPr>
      <w:r>
        <w:t xml:space="preserve">For the </w:t>
      </w:r>
      <w:r>
        <w:rPr>
          <w:i/>
          <w:iCs/>
        </w:rPr>
        <w:t>Customer Segment</w:t>
      </w:r>
      <w:r>
        <w:t xml:space="preserve"> filter, click on its white-on-gray down-arrow. Click on </w:t>
      </w:r>
      <w:r>
        <w:rPr>
          <w:i/>
          <w:iCs/>
        </w:rPr>
        <w:t>Apply to worksheets</w:t>
      </w:r>
      <w:r>
        <w:t xml:space="preserve">. Select </w:t>
      </w:r>
      <w:r>
        <w:rPr>
          <w:i/>
          <w:iCs/>
        </w:rPr>
        <w:t>All using this data source</w:t>
      </w:r>
      <w:r>
        <w:t>.</w:t>
      </w:r>
      <w:r w:rsidR="00A35229" w:rsidRPr="00A35229">
        <w:rPr>
          <w:noProof/>
        </w:rPr>
        <w:t xml:space="preserve"> </w:t>
      </w:r>
    </w:p>
    <w:p w14:paraId="51C14BF7" w14:textId="32400735" w:rsidR="003A4F2D" w:rsidRDefault="00A35229" w:rsidP="00A35229">
      <w:pPr>
        <w:ind w:left="720"/>
      </w:pPr>
      <w:r w:rsidRPr="00A35229">
        <w:rPr>
          <w:noProof/>
        </w:rPr>
        <w:drawing>
          <wp:inline distT="0" distB="0" distL="0" distR="0" wp14:anchorId="5D61424F" wp14:editId="12407940">
            <wp:extent cx="4648849" cy="1800476"/>
            <wp:effectExtent l="19050" t="19050" r="18415" b="2857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8004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BAD8C1" w14:textId="402A9C71" w:rsidR="00CD200D" w:rsidRPr="00CD200D" w:rsidRDefault="00CD200D" w:rsidP="00812DFC"/>
    <w:sectPr w:rsidR="00CD200D" w:rsidRPr="00CD20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C32B2"/>
    <w:multiLevelType w:val="hybridMultilevel"/>
    <w:tmpl w:val="4ED83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344C1"/>
    <w:multiLevelType w:val="hybridMultilevel"/>
    <w:tmpl w:val="DDC09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767708">
    <w:abstractNumId w:val="1"/>
  </w:num>
  <w:num w:numId="2" w16cid:durableId="192378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E0"/>
    <w:rsid w:val="00070A15"/>
    <w:rsid w:val="00100618"/>
    <w:rsid w:val="001240EF"/>
    <w:rsid w:val="00150A19"/>
    <w:rsid w:val="001A2E7F"/>
    <w:rsid w:val="002134EE"/>
    <w:rsid w:val="00253C01"/>
    <w:rsid w:val="002E4550"/>
    <w:rsid w:val="003117BB"/>
    <w:rsid w:val="00343CF6"/>
    <w:rsid w:val="00356EEF"/>
    <w:rsid w:val="00371296"/>
    <w:rsid w:val="00371F82"/>
    <w:rsid w:val="003A4F2D"/>
    <w:rsid w:val="004132B3"/>
    <w:rsid w:val="00454B76"/>
    <w:rsid w:val="00463C08"/>
    <w:rsid w:val="004C668E"/>
    <w:rsid w:val="00526F11"/>
    <w:rsid w:val="00547383"/>
    <w:rsid w:val="00574921"/>
    <w:rsid w:val="005C345E"/>
    <w:rsid w:val="005C4BD9"/>
    <w:rsid w:val="0060777E"/>
    <w:rsid w:val="00650EF9"/>
    <w:rsid w:val="00695CCA"/>
    <w:rsid w:val="006E56F5"/>
    <w:rsid w:val="00704A06"/>
    <w:rsid w:val="00720663"/>
    <w:rsid w:val="00792250"/>
    <w:rsid w:val="007A5F9C"/>
    <w:rsid w:val="007D5B51"/>
    <w:rsid w:val="00812DFC"/>
    <w:rsid w:val="00850816"/>
    <w:rsid w:val="00932CD6"/>
    <w:rsid w:val="00946414"/>
    <w:rsid w:val="009741FE"/>
    <w:rsid w:val="009A79FD"/>
    <w:rsid w:val="009B06E6"/>
    <w:rsid w:val="009C59B6"/>
    <w:rsid w:val="009F5466"/>
    <w:rsid w:val="00A35229"/>
    <w:rsid w:val="00AC0D53"/>
    <w:rsid w:val="00B36E9F"/>
    <w:rsid w:val="00B80E0E"/>
    <w:rsid w:val="00BB7C58"/>
    <w:rsid w:val="00BF49F9"/>
    <w:rsid w:val="00C322FF"/>
    <w:rsid w:val="00CB7F77"/>
    <w:rsid w:val="00CD200D"/>
    <w:rsid w:val="00D06525"/>
    <w:rsid w:val="00D95CBC"/>
    <w:rsid w:val="00E054F1"/>
    <w:rsid w:val="00E32EE0"/>
    <w:rsid w:val="00E42A77"/>
    <w:rsid w:val="00E44F7D"/>
    <w:rsid w:val="00EE594A"/>
    <w:rsid w:val="00F30BDF"/>
    <w:rsid w:val="00F95FF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DE7F"/>
  <w15:chartTrackingRefBased/>
  <w15:docId w15:val="{02A5CF9C-D811-41FB-9EC3-5076181D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9B6"/>
    <w:rPr>
      <w:rFonts w:ascii="Verdana" w:eastAsiaTheme="minorEastAsi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1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117B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B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17B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17B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7B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7B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17BB"/>
    <w:rPr>
      <w:b/>
      <w:bCs/>
    </w:rPr>
  </w:style>
  <w:style w:type="character" w:styleId="Emphasis">
    <w:name w:val="Emphasis"/>
    <w:basedOn w:val="DefaultParagraphFont"/>
    <w:uiPriority w:val="20"/>
    <w:qFormat/>
    <w:rsid w:val="003117BB"/>
    <w:rPr>
      <w:i/>
      <w:iCs/>
    </w:rPr>
  </w:style>
  <w:style w:type="paragraph" w:styleId="NoSpacing">
    <w:name w:val="No Spacing"/>
    <w:uiPriority w:val="1"/>
    <w:qFormat/>
    <w:rsid w:val="0031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17BB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17B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BB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472C4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B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17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17B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17B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17B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17B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17B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Jose, Sonu</cp:lastModifiedBy>
  <cp:revision>7</cp:revision>
  <dcterms:created xsi:type="dcterms:W3CDTF">2021-11-12T13:41:00Z</dcterms:created>
  <dcterms:modified xsi:type="dcterms:W3CDTF">2023-11-14T07:56:00Z</dcterms:modified>
</cp:coreProperties>
</file>