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1481" w14:textId="338BA233" w:rsidR="003D593C" w:rsidRDefault="003D593C" w:rsidP="003D593C">
      <w:pPr>
        <w:pStyle w:val="Title"/>
      </w:pPr>
      <w:r>
        <w:t>Tableau Highlight Tables and Heat Maps</w:t>
      </w:r>
    </w:p>
    <w:p w14:paraId="2EE6CFB0" w14:textId="75643721" w:rsidR="00846253" w:rsidRDefault="00846253" w:rsidP="00846253">
      <w:pPr>
        <w:pStyle w:val="Heading1"/>
      </w:pPr>
      <w:r>
        <w:t>Highlight Table (one measure)</w:t>
      </w:r>
    </w:p>
    <w:p w14:paraId="0EDA402B" w14:textId="74A9BDE4" w:rsidR="003D593C" w:rsidRDefault="00AA47F3" w:rsidP="00A84404">
      <w:pPr>
        <w:spacing w:after="0"/>
      </w:pPr>
      <w:r>
        <w:t xml:space="preserve">Use the file </w:t>
      </w:r>
      <w:r>
        <w:rPr>
          <w:i/>
          <w:iCs/>
        </w:rPr>
        <w:t>LondonCO2EmissionsByB</w:t>
      </w:r>
      <w:r w:rsidR="001A4E7F">
        <w:rPr>
          <w:i/>
          <w:iCs/>
        </w:rPr>
        <w:t>orough.xlsx.</w:t>
      </w:r>
      <w:r w:rsidR="001A4E7F" w:rsidRPr="001A4E7F">
        <w:t xml:space="preserve"> Then </w:t>
      </w:r>
      <w:r w:rsidR="00A70B15">
        <w:t>create a table that meets the following criteria</w:t>
      </w:r>
      <w:r w:rsidR="001A4E7F">
        <w:t>.</w:t>
      </w:r>
    </w:p>
    <w:p w14:paraId="1D75A42D" w14:textId="1E4C8E77" w:rsidR="001A4E7F" w:rsidRDefault="006634E0" w:rsidP="001A4E7F">
      <w:pPr>
        <w:pStyle w:val="ListParagraph"/>
        <w:numPr>
          <w:ilvl w:val="0"/>
          <w:numId w:val="1"/>
        </w:numPr>
      </w:pPr>
      <w:r>
        <w:t>Create one row for each borough.</w:t>
      </w:r>
    </w:p>
    <w:p w14:paraId="71BEF655" w14:textId="50E0FD6B" w:rsidR="006634E0" w:rsidRDefault="006634E0" w:rsidP="001A4E7F">
      <w:pPr>
        <w:pStyle w:val="ListParagraph"/>
        <w:numPr>
          <w:ilvl w:val="0"/>
          <w:numId w:val="1"/>
        </w:numPr>
      </w:pPr>
      <w:r>
        <w:t>Create one column for each year.</w:t>
      </w:r>
      <w:r w:rsidR="00A70B15">
        <w:t xml:space="preserve"> You </w:t>
      </w:r>
      <w:r w:rsidR="000E6DA7">
        <w:t>may have to change it to a discrete measure.</w:t>
      </w:r>
    </w:p>
    <w:p w14:paraId="3EC572E6" w14:textId="25F385BA" w:rsidR="006634E0" w:rsidRDefault="006634E0" w:rsidP="001A4E7F">
      <w:pPr>
        <w:pStyle w:val="ListParagraph"/>
        <w:numPr>
          <w:ilvl w:val="0"/>
          <w:numId w:val="1"/>
        </w:numPr>
      </w:pPr>
      <w:r>
        <w:t>Display the CO</w:t>
      </w:r>
      <w:r w:rsidRPr="006634E0">
        <w:rPr>
          <w:vertAlign w:val="subscript"/>
        </w:rPr>
        <w:t>2</w:t>
      </w:r>
      <w:r w:rsidR="00A70B15">
        <w:t xml:space="preserve"> in the center of the table.</w:t>
      </w:r>
    </w:p>
    <w:p w14:paraId="0A5DF8A8" w14:textId="569CBA3A" w:rsidR="000E6DA7" w:rsidRDefault="000E6DA7" w:rsidP="001A4E7F">
      <w:pPr>
        <w:pStyle w:val="ListParagraph"/>
        <w:numPr>
          <w:ilvl w:val="0"/>
          <w:numId w:val="1"/>
        </w:numPr>
      </w:pPr>
      <w:r>
        <w:t xml:space="preserve">Since </w:t>
      </w:r>
      <w:r w:rsidR="004064B1">
        <w:t xml:space="preserve">the different boroughs have greatly different populations and therefore greatly different amounts of CO2 emissions, instead of looking at absolute numbers, we will look at relative numbers. </w:t>
      </w:r>
      <w:r w:rsidR="002F3593">
        <w:t xml:space="preserve">That is, we will look at each borough's numbers relative to the other years for that same borough. </w:t>
      </w:r>
      <w:r w:rsidR="00CC61EE">
        <w:t>Convert each number in the table to its percent of the row total. This will allow us to see declines in the relative values better.</w:t>
      </w:r>
    </w:p>
    <w:p w14:paraId="555650D4" w14:textId="3F324097" w:rsidR="00CC61EE" w:rsidRDefault="00CC61EE" w:rsidP="001A4E7F">
      <w:pPr>
        <w:pStyle w:val="ListParagraph"/>
        <w:numPr>
          <w:ilvl w:val="0"/>
          <w:numId w:val="1"/>
        </w:numPr>
      </w:pPr>
      <w:r>
        <w:t>Choose a single-color scale.</w:t>
      </w:r>
    </w:p>
    <w:p w14:paraId="05E4B96D" w14:textId="73C21058" w:rsidR="00361351" w:rsidRDefault="00361351" w:rsidP="001A4E7F">
      <w:pPr>
        <w:pStyle w:val="ListParagraph"/>
        <w:numPr>
          <w:ilvl w:val="0"/>
          <w:numId w:val="1"/>
        </w:numPr>
      </w:pPr>
      <w:r>
        <w:t xml:space="preserve">Create </w:t>
      </w:r>
      <w:r w:rsidR="001901DE">
        <w:t>4</w:t>
      </w:r>
      <w:r>
        <w:t xml:space="preserve"> color steps.</w:t>
      </w:r>
    </w:p>
    <w:p w14:paraId="77539C58" w14:textId="4692AFAC" w:rsidR="00A70B15" w:rsidRDefault="00361351" w:rsidP="000E6DA7">
      <w:pPr>
        <w:pStyle w:val="ListParagraph"/>
        <w:numPr>
          <w:ilvl w:val="0"/>
          <w:numId w:val="1"/>
        </w:numPr>
      </w:pPr>
      <w:r>
        <w:t xml:space="preserve">The </w:t>
      </w:r>
      <w:r w:rsidR="00603BFE">
        <w:t>darker shades should be associated with higher values, and lighter shades should be associated with lower values. Below you can easily see how the CO2 emissions have declined over the 10 years displayed.</w:t>
      </w:r>
    </w:p>
    <w:p w14:paraId="046A2936" w14:textId="2FAF5702" w:rsidR="000A1B52" w:rsidRDefault="000A1B52" w:rsidP="000E6DA7">
      <w:pPr>
        <w:pStyle w:val="ListParagraph"/>
        <w:numPr>
          <w:ilvl w:val="0"/>
          <w:numId w:val="1"/>
        </w:numPr>
      </w:pPr>
      <w:r>
        <w:t>To make it easier to see individual cells in the table, change</w:t>
      </w:r>
      <w:r w:rsidR="00846253">
        <w:t xml:space="preserve"> the cell borders to a light gray color.</w:t>
      </w:r>
    </w:p>
    <w:p w14:paraId="2A614834" w14:textId="7C8ABB8B" w:rsidR="00603BFE" w:rsidRDefault="00603BFE" w:rsidP="00E6440B">
      <w:pPr>
        <w:pStyle w:val="ListParagraph"/>
        <w:numPr>
          <w:ilvl w:val="0"/>
          <w:numId w:val="1"/>
        </w:numPr>
        <w:spacing w:after="0"/>
      </w:pPr>
      <w:r>
        <w:t xml:space="preserve">Change the </w:t>
      </w:r>
      <w:r w:rsidR="000A1B52">
        <w:t xml:space="preserve">worksheet title to </w:t>
      </w:r>
      <w:r w:rsidR="000A1B52">
        <w:rPr>
          <w:i/>
          <w:iCs/>
        </w:rPr>
        <w:t>London CO2 Emissions, 2005-2014.</w:t>
      </w:r>
    </w:p>
    <w:p w14:paraId="7149B503" w14:textId="72D71390" w:rsidR="00E6440B" w:rsidRPr="001A4E7F" w:rsidRDefault="00E6440B" w:rsidP="00E6440B">
      <w:r>
        <w:t>Your visualization should be similar to the one below.</w:t>
      </w:r>
      <w:r w:rsidR="001901DE">
        <w:t xml:space="preserve"> Note how all of the dark red is on the left and the light red is on the right.</w:t>
      </w:r>
    </w:p>
    <w:p w14:paraId="1319CB0B" w14:textId="12DB6397" w:rsidR="00C322FF" w:rsidRDefault="001901DE">
      <w:r>
        <w:rPr>
          <w:noProof/>
        </w:rPr>
        <w:drawing>
          <wp:inline distT="0" distB="0" distL="0" distR="0" wp14:anchorId="058865B6" wp14:editId="16AAC364">
            <wp:extent cx="5943600" cy="3224104"/>
            <wp:effectExtent l="19050" t="19050" r="19050" b="1460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5943600" cy="3224104"/>
                    </a:xfrm>
                    <a:prstGeom prst="rect">
                      <a:avLst/>
                    </a:prstGeom>
                    <a:ln>
                      <a:solidFill>
                        <a:schemeClr val="accent1"/>
                      </a:solidFill>
                    </a:ln>
                  </pic:spPr>
                </pic:pic>
              </a:graphicData>
            </a:graphic>
          </wp:inline>
        </w:drawing>
      </w:r>
    </w:p>
    <w:p w14:paraId="690CA37B" w14:textId="703D2D46" w:rsidR="003D593C" w:rsidRDefault="00846253" w:rsidP="00846253">
      <w:pPr>
        <w:pStyle w:val="Heading1"/>
      </w:pPr>
      <w:r>
        <w:lastRenderedPageBreak/>
        <w:t>Heat Map (2 measures)</w:t>
      </w:r>
    </w:p>
    <w:p w14:paraId="75FECD43" w14:textId="3D942E99" w:rsidR="00C2552B" w:rsidRDefault="00C2552B" w:rsidP="002F3593">
      <w:pPr>
        <w:spacing w:after="0"/>
      </w:pPr>
      <w:r>
        <w:t xml:space="preserve">Connect to the </w:t>
      </w:r>
      <w:r>
        <w:rPr>
          <w:i/>
          <w:iCs/>
        </w:rPr>
        <w:t xml:space="preserve">Sample – Coffee Chain.xlsx </w:t>
      </w:r>
      <w:r>
        <w:t>file. Then create a heat map that meets the following criteria.</w:t>
      </w:r>
    </w:p>
    <w:p w14:paraId="78CC8429" w14:textId="080C52D0" w:rsidR="00C2552B" w:rsidRDefault="005F1AFC" w:rsidP="00C2552B">
      <w:pPr>
        <w:pStyle w:val="ListParagraph"/>
        <w:numPr>
          <w:ilvl w:val="0"/>
          <w:numId w:val="2"/>
        </w:numPr>
      </w:pPr>
      <w:r>
        <w:t>Create one row for each state</w:t>
      </w:r>
      <w:r w:rsidR="00B64E37">
        <w:t>.</w:t>
      </w:r>
    </w:p>
    <w:p w14:paraId="7C81082E" w14:textId="75790622" w:rsidR="00B64E37" w:rsidRDefault="005F1AFC" w:rsidP="00C2552B">
      <w:pPr>
        <w:pStyle w:val="ListParagraph"/>
        <w:numPr>
          <w:ilvl w:val="0"/>
          <w:numId w:val="2"/>
        </w:numPr>
      </w:pPr>
      <w:r>
        <w:t>Create one column for each coffee type</w:t>
      </w:r>
      <w:r w:rsidR="00781970">
        <w:t xml:space="preserve"> (</w:t>
      </w:r>
      <w:r w:rsidR="00781970">
        <w:rPr>
          <w:i/>
          <w:iCs/>
        </w:rPr>
        <w:t>Product Type</w:t>
      </w:r>
      <w:r w:rsidR="00781970">
        <w:t>)</w:t>
      </w:r>
      <w:r>
        <w:t>.</w:t>
      </w:r>
    </w:p>
    <w:p w14:paraId="5E6A031B" w14:textId="52DD75BF" w:rsidR="00B64E37" w:rsidRDefault="00B64E37" w:rsidP="00C2552B">
      <w:pPr>
        <w:pStyle w:val="ListParagraph"/>
        <w:numPr>
          <w:ilvl w:val="0"/>
          <w:numId w:val="2"/>
        </w:numPr>
      </w:pPr>
      <w:r>
        <w:t>Sales is represented by size.</w:t>
      </w:r>
    </w:p>
    <w:p w14:paraId="5D27F0CC" w14:textId="03B46E00" w:rsidR="00E6440B" w:rsidRDefault="00E6440B" w:rsidP="00E6440B">
      <w:pPr>
        <w:pStyle w:val="ListParagraph"/>
        <w:numPr>
          <w:ilvl w:val="0"/>
          <w:numId w:val="2"/>
        </w:numPr>
      </w:pPr>
      <w:r>
        <w:t>Sales is also represented by a text value.</w:t>
      </w:r>
      <w:r w:rsidR="00781970">
        <w:t xml:space="preserve"> You may have to widen your columns if the colored square and the text overlap.</w:t>
      </w:r>
    </w:p>
    <w:p w14:paraId="14FB089D" w14:textId="716E1D1C" w:rsidR="00B64E37" w:rsidRDefault="00B64E37" w:rsidP="00C2552B">
      <w:pPr>
        <w:pStyle w:val="ListParagraph"/>
        <w:numPr>
          <w:ilvl w:val="0"/>
          <w:numId w:val="2"/>
        </w:numPr>
      </w:pPr>
      <w:r>
        <w:t>Profit is represented by color.</w:t>
      </w:r>
    </w:p>
    <w:p w14:paraId="285FA665" w14:textId="42631E29" w:rsidR="00294A02" w:rsidRDefault="00294A02" w:rsidP="00C2552B">
      <w:pPr>
        <w:pStyle w:val="ListParagraph"/>
        <w:numPr>
          <w:ilvl w:val="0"/>
          <w:numId w:val="2"/>
        </w:numPr>
      </w:pPr>
      <w:r>
        <w:t xml:space="preserve">The </w:t>
      </w:r>
      <w:r w:rsidR="0058709B">
        <w:t xml:space="preserve">profit </w:t>
      </w:r>
      <w:r>
        <w:t xml:space="preserve">colors are </w:t>
      </w:r>
      <w:r w:rsidR="0058709B">
        <w:t>a diverging color palette.</w:t>
      </w:r>
      <w:r w:rsidR="00781970">
        <w:t xml:space="preserve"> </w:t>
      </w:r>
      <w:r w:rsidR="00517A4F">
        <w:t xml:space="preserve">Here a </w:t>
      </w:r>
      <w:r w:rsidR="002F3593">
        <w:t>red-green</w:t>
      </w:r>
      <w:r w:rsidR="00517A4F">
        <w:t xml:space="preserve"> is used</w:t>
      </w:r>
      <w:r w:rsidR="002F3593">
        <w:t xml:space="preserve">. </w:t>
      </w:r>
      <w:r w:rsidR="00781970">
        <w:t xml:space="preserve">You can pick </w:t>
      </w:r>
      <w:r w:rsidR="002F3593">
        <w:t>your own</w:t>
      </w:r>
      <w:r w:rsidR="00781970">
        <w:t xml:space="preserve"> colors.</w:t>
      </w:r>
    </w:p>
    <w:p w14:paraId="36B723A2" w14:textId="43EE3ED8" w:rsidR="0058709B" w:rsidRDefault="0058709B" w:rsidP="00C2552B">
      <w:pPr>
        <w:pStyle w:val="ListParagraph"/>
        <w:numPr>
          <w:ilvl w:val="0"/>
          <w:numId w:val="2"/>
        </w:numPr>
      </w:pPr>
      <w:r>
        <w:t xml:space="preserve">The profit colors are a </w:t>
      </w:r>
      <w:r>
        <w:rPr>
          <w:i/>
          <w:iCs/>
        </w:rPr>
        <w:t>stepped color</w:t>
      </w:r>
      <w:r>
        <w:t xml:space="preserve"> with </w:t>
      </w:r>
      <w:r w:rsidR="002F3593">
        <w:t>4</w:t>
      </w:r>
      <w:r>
        <w:t xml:space="preserve"> steps.</w:t>
      </w:r>
    </w:p>
    <w:p w14:paraId="214AB85C" w14:textId="55DCBAD3" w:rsidR="0058709B" w:rsidRDefault="0058709B" w:rsidP="0058709B">
      <w:pPr>
        <w:pStyle w:val="ListParagraph"/>
        <w:numPr>
          <w:ilvl w:val="0"/>
          <w:numId w:val="2"/>
        </w:numPr>
      </w:pPr>
      <w:r>
        <w:t>Profit is also represented by a text value.</w:t>
      </w:r>
      <w:r w:rsidR="00781970">
        <w:t xml:space="preserve"> You may have to make the rows taller if you don't see two numbers in each cell.</w:t>
      </w:r>
    </w:p>
    <w:p w14:paraId="3B6AC63F" w14:textId="51E3AF0F" w:rsidR="00B64E37" w:rsidRDefault="00B64E37" w:rsidP="00E6440B">
      <w:pPr>
        <w:pStyle w:val="ListParagraph"/>
        <w:numPr>
          <w:ilvl w:val="0"/>
          <w:numId w:val="2"/>
        </w:numPr>
      </w:pPr>
      <w:r>
        <w:t xml:space="preserve">The worksheet name is </w:t>
      </w:r>
      <w:r>
        <w:rPr>
          <w:i/>
          <w:iCs/>
        </w:rPr>
        <w:t>Coffee Sales and Profit by State</w:t>
      </w:r>
      <w:r>
        <w:t>.</w:t>
      </w:r>
    </w:p>
    <w:p w14:paraId="110E1FC3" w14:textId="77777777" w:rsidR="00E6440B" w:rsidRPr="001A4E7F" w:rsidRDefault="00E6440B" w:rsidP="00E6440B">
      <w:pPr>
        <w:pStyle w:val="ListParagraph"/>
        <w:ind w:left="0"/>
      </w:pPr>
      <w:r>
        <w:t>Your visualization should be similar to the one below.</w:t>
      </w:r>
    </w:p>
    <w:p w14:paraId="4D36924E" w14:textId="15BB8458" w:rsidR="00846253" w:rsidRPr="00846253" w:rsidRDefault="002F3593" w:rsidP="00846253">
      <w:r>
        <w:rPr>
          <w:noProof/>
        </w:rPr>
        <w:drawing>
          <wp:inline distT="0" distB="0" distL="0" distR="0" wp14:anchorId="55D0E7ED" wp14:editId="4856B43B">
            <wp:extent cx="5943600" cy="3233904"/>
            <wp:effectExtent l="19050" t="19050" r="19050" b="2413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6"/>
                    <a:stretch>
                      <a:fillRect/>
                    </a:stretch>
                  </pic:blipFill>
                  <pic:spPr>
                    <a:xfrm>
                      <a:off x="0" y="0"/>
                      <a:ext cx="5943600" cy="3233904"/>
                    </a:xfrm>
                    <a:prstGeom prst="rect">
                      <a:avLst/>
                    </a:prstGeom>
                    <a:ln>
                      <a:solidFill>
                        <a:schemeClr val="accent1"/>
                      </a:solidFill>
                    </a:ln>
                  </pic:spPr>
                </pic:pic>
              </a:graphicData>
            </a:graphic>
          </wp:inline>
        </w:drawing>
      </w:r>
    </w:p>
    <w:sectPr w:rsidR="00846253" w:rsidRPr="00846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02102"/>
    <w:multiLevelType w:val="hybridMultilevel"/>
    <w:tmpl w:val="80DE44D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11C1A"/>
    <w:multiLevelType w:val="hybridMultilevel"/>
    <w:tmpl w:val="3D3E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354164">
    <w:abstractNumId w:val="0"/>
  </w:num>
  <w:num w:numId="2" w16cid:durableId="1537506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3C"/>
    <w:rsid w:val="00047ABE"/>
    <w:rsid w:val="000A1B52"/>
    <w:rsid w:val="000E6DA7"/>
    <w:rsid w:val="001901DE"/>
    <w:rsid w:val="001A4E7F"/>
    <w:rsid w:val="00294A02"/>
    <w:rsid w:val="002F3593"/>
    <w:rsid w:val="003117BB"/>
    <w:rsid w:val="00345D73"/>
    <w:rsid w:val="00361351"/>
    <w:rsid w:val="003D593C"/>
    <w:rsid w:val="004064B1"/>
    <w:rsid w:val="00517A4F"/>
    <w:rsid w:val="0058709B"/>
    <w:rsid w:val="005F1AFC"/>
    <w:rsid w:val="00603BFE"/>
    <w:rsid w:val="006634E0"/>
    <w:rsid w:val="00704A06"/>
    <w:rsid w:val="00781970"/>
    <w:rsid w:val="00846253"/>
    <w:rsid w:val="00873FC7"/>
    <w:rsid w:val="009F5466"/>
    <w:rsid w:val="00A70B15"/>
    <w:rsid w:val="00A84404"/>
    <w:rsid w:val="00AA47F3"/>
    <w:rsid w:val="00B64E37"/>
    <w:rsid w:val="00C2552B"/>
    <w:rsid w:val="00C322FF"/>
    <w:rsid w:val="00CC61EE"/>
    <w:rsid w:val="00E6440B"/>
    <w:rsid w:val="00F1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326A"/>
  <w15:chartTrackingRefBased/>
  <w15:docId w15:val="{A2D0B864-0EBB-4433-9983-5AF3FE31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0B"/>
    <w:rPr>
      <w:rFonts w:ascii="Verdana" w:hAnsi="Verdana"/>
      <w:sz w:val="20"/>
    </w:rPr>
  </w:style>
  <w:style w:type="paragraph" w:styleId="Heading1">
    <w:name w:val="heading 1"/>
    <w:basedOn w:val="Normal"/>
    <w:next w:val="Normal"/>
    <w:link w:val="Heading1Char"/>
    <w:uiPriority w:val="9"/>
    <w:qFormat/>
    <w:rsid w:val="003117B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3117B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117BB"/>
    <w:pPr>
      <w:keepNext/>
      <w:keepLines/>
      <w:spacing w:before="200" w:after="0"/>
      <w:outlineLvl w:val="2"/>
    </w:pPr>
    <w:rPr>
      <w:rFonts w:asciiTheme="majorHAnsi" w:eastAsiaTheme="majorEastAsia" w:hAnsiTheme="majorHAnsi" w:cstheme="majorBidi"/>
      <w:b/>
      <w:bCs/>
      <w:color w:val="4472C4" w:themeColor="accent1"/>
      <w:sz w:val="22"/>
    </w:rPr>
  </w:style>
  <w:style w:type="paragraph" w:styleId="Heading4">
    <w:name w:val="heading 4"/>
    <w:basedOn w:val="Normal"/>
    <w:next w:val="Normal"/>
    <w:link w:val="Heading4Char"/>
    <w:uiPriority w:val="9"/>
    <w:semiHidden/>
    <w:unhideWhenUsed/>
    <w:qFormat/>
    <w:rsid w:val="003117BB"/>
    <w:pPr>
      <w:keepNext/>
      <w:keepLines/>
      <w:spacing w:before="200" w:after="0"/>
      <w:outlineLvl w:val="3"/>
    </w:pPr>
    <w:rPr>
      <w:rFonts w:asciiTheme="majorHAnsi" w:eastAsiaTheme="majorEastAsia" w:hAnsiTheme="majorHAnsi" w:cstheme="majorBidi"/>
      <w:b/>
      <w:bCs/>
      <w:i/>
      <w:iCs/>
      <w:color w:val="4472C4" w:themeColor="accent1"/>
      <w:sz w:val="22"/>
    </w:rPr>
  </w:style>
  <w:style w:type="paragraph" w:styleId="Heading5">
    <w:name w:val="heading 5"/>
    <w:basedOn w:val="Normal"/>
    <w:next w:val="Normal"/>
    <w:link w:val="Heading5Char"/>
    <w:uiPriority w:val="9"/>
    <w:semiHidden/>
    <w:unhideWhenUsed/>
    <w:qFormat/>
    <w:rsid w:val="003117BB"/>
    <w:pPr>
      <w:keepNext/>
      <w:keepLines/>
      <w:spacing w:before="200" w:after="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uiPriority w:val="9"/>
    <w:semiHidden/>
    <w:unhideWhenUsed/>
    <w:qFormat/>
    <w:rsid w:val="003117BB"/>
    <w:pPr>
      <w:keepNext/>
      <w:keepLines/>
      <w:spacing w:before="200" w:after="0"/>
      <w:outlineLvl w:val="5"/>
    </w:pPr>
    <w:rPr>
      <w:rFonts w:asciiTheme="majorHAnsi" w:eastAsiaTheme="majorEastAsia" w:hAnsiTheme="majorHAnsi" w:cstheme="majorBidi"/>
      <w:i/>
      <w:iCs/>
      <w:color w:val="1F3763" w:themeColor="accent1" w:themeShade="7F"/>
      <w:sz w:val="22"/>
    </w:rPr>
  </w:style>
  <w:style w:type="paragraph" w:styleId="Heading7">
    <w:name w:val="heading 7"/>
    <w:basedOn w:val="Normal"/>
    <w:next w:val="Normal"/>
    <w:link w:val="Heading7Char"/>
    <w:uiPriority w:val="9"/>
    <w:semiHidden/>
    <w:unhideWhenUsed/>
    <w:qFormat/>
    <w:rsid w:val="003117BB"/>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3117BB"/>
    <w:pPr>
      <w:keepNext/>
      <w:keepLines/>
      <w:spacing w:before="200" w:after="0"/>
      <w:outlineLvl w:val="7"/>
    </w:pPr>
    <w:rPr>
      <w:rFonts w:asciiTheme="majorHAnsi" w:eastAsiaTheme="majorEastAsia" w:hAnsiTheme="majorHAnsi" w:cstheme="majorBidi"/>
      <w:color w:val="4472C4" w:themeColor="accent1"/>
      <w:szCs w:val="20"/>
    </w:rPr>
  </w:style>
  <w:style w:type="paragraph" w:styleId="Heading9">
    <w:name w:val="heading 9"/>
    <w:basedOn w:val="Normal"/>
    <w:next w:val="Normal"/>
    <w:link w:val="Heading9Char"/>
    <w:uiPriority w:val="9"/>
    <w:semiHidden/>
    <w:unhideWhenUsed/>
    <w:qFormat/>
    <w:rsid w:val="003117BB"/>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7B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117B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117BB"/>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117B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117B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117B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117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7BB"/>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117B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117BB"/>
    <w:pPr>
      <w:spacing w:line="240" w:lineRule="auto"/>
    </w:pPr>
    <w:rPr>
      <w:b/>
      <w:bCs/>
      <w:color w:val="4472C4" w:themeColor="accent1"/>
      <w:sz w:val="18"/>
      <w:szCs w:val="18"/>
    </w:rPr>
  </w:style>
  <w:style w:type="paragraph" w:styleId="Title">
    <w:name w:val="Title"/>
    <w:basedOn w:val="Normal"/>
    <w:next w:val="Normal"/>
    <w:link w:val="TitleChar"/>
    <w:uiPriority w:val="10"/>
    <w:qFormat/>
    <w:rsid w:val="003117B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3117B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3117B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117BB"/>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117BB"/>
    <w:rPr>
      <w:b/>
      <w:bCs/>
    </w:rPr>
  </w:style>
  <w:style w:type="character" w:styleId="Emphasis">
    <w:name w:val="Emphasis"/>
    <w:basedOn w:val="DefaultParagraphFont"/>
    <w:uiPriority w:val="20"/>
    <w:qFormat/>
    <w:rsid w:val="003117BB"/>
    <w:rPr>
      <w:i/>
      <w:iCs/>
    </w:rPr>
  </w:style>
  <w:style w:type="paragraph" w:styleId="NoSpacing">
    <w:name w:val="No Spacing"/>
    <w:uiPriority w:val="1"/>
    <w:qFormat/>
    <w:rsid w:val="003117BB"/>
    <w:pPr>
      <w:spacing w:after="0" w:line="240" w:lineRule="auto"/>
    </w:pPr>
  </w:style>
  <w:style w:type="paragraph" w:styleId="ListParagraph">
    <w:name w:val="List Paragraph"/>
    <w:basedOn w:val="Normal"/>
    <w:uiPriority w:val="34"/>
    <w:qFormat/>
    <w:rsid w:val="003117BB"/>
    <w:pPr>
      <w:ind w:left="720"/>
      <w:contextualSpacing/>
    </w:pPr>
  </w:style>
  <w:style w:type="paragraph" w:styleId="Quote">
    <w:name w:val="Quote"/>
    <w:basedOn w:val="Normal"/>
    <w:next w:val="Normal"/>
    <w:link w:val="QuoteChar"/>
    <w:uiPriority w:val="29"/>
    <w:qFormat/>
    <w:rsid w:val="003117BB"/>
    <w:rPr>
      <w:rFonts w:asciiTheme="minorHAnsi" w:hAnsiTheme="minorHAnsi"/>
      <w:i/>
      <w:iCs/>
      <w:color w:val="000000" w:themeColor="text1"/>
      <w:sz w:val="22"/>
    </w:rPr>
  </w:style>
  <w:style w:type="character" w:customStyle="1" w:styleId="QuoteChar">
    <w:name w:val="Quote Char"/>
    <w:basedOn w:val="DefaultParagraphFont"/>
    <w:link w:val="Quote"/>
    <w:uiPriority w:val="29"/>
    <w:rsid w:val="003117BB"/>
    <w:rPr>
      <w:i/>
      <w:iCs/>
      <w:color w:val="000000" w:themeColor="text1"/>
    </w:rPr>
  </w:style>
  <w:style w:type="paragraph" w:styleId="IntenseQuote">
    <w:name w:val="Intense Quote"/>
    <w:basedOn w:val="Normal"/>
    <w:next w:val="Normal"/>
    <w:link w:val="IntenseQuoteChar"/>
    <w:uiPriority w:val="30"/>
    <w:qFormat/>
    <w:rsid w:val="003117BB"/>
    <w:pPr>
      <w:pBdr>
        <w:bottom w:val="single" w:sz="4" w:space="4" w:color="4472C4" w:themeColor="accent1"/>
      </w:pBdr>
      <w:spacing w:before="200" w:after="280"/>
      <w:ind w:left="936" w:right="936"/>
    </w:pPr>
    <w:rPr>
      <w:rFonts w:asciiTheme="minorHAnsi" w:hAnsiTheme="minorHAnsi"/>
      <w:b/>
      <w:bCs/>
      <w:i/>
      <w:iCs/>
      <w:color w:val="4472C4" w:themeColor="accent1"/>
      <w:sz w:val="22"/>
    </w:rPr>
  </w:style>
  <w:style w:type="character" w:customStyle="1" w:styleId="IntenseQuoteChar">
    <w:name w:val="Intense Quote Char"/>
    <w:basedOn w:val="DefaultParagraphFont"/>
    <w:link w:val="IntenseQuote"/>
    <w:uiPriority w:val="30"/>
    <w:rsid w:val="003117BB"/>
    <w:rPr>
      <w:b/>
      <w:bCs/>
      <w:i/>
      <w:iCs/>
      <w:color w:val="4472C4" w:themeColor="accent1"/>
    </w:rPr>
  </w:style>
  <w:style w:type="character" w:styleId="SubtleEmphasis">
    <w:name w:val="Subtle Emphasis"/>
    <w:basedOn w:val="DefaultParagraphFont"/>
    <w:uiPriority w:val="19"/>
    <w:qFormat/>
    <w:rsid w:val="003117BB"/>
    <w:rPr>
      <w:i/>
      <w:iCs/>
      <w:color w:val="808080" w:themeColor="text1" w:themeTint="7F"/>
    </w:rPr>
  </w:style>
  <w:style w:type="character" w:styleId="IntenseEmphasis">
    <w:name w:val="Intense Emphasis"/>
    <w:basedOn w:val="DefaultParagraphFont"/>
    <w:uiPriority w:val="21"/>
    <w:qFormat/>
    <w:rsid w:val="003117BB"/>
    <w:rPr>
      <w:b/>
      <w:bCs/>
      <w:i/>
      <w:iCs/>
      <w:color w:val="4472C4" w:themeColor="accent1"/>
    </w:rPr>
  </w:style>
  <w:style w:type="character" w:styleId="SubtleReference">
    <w:name w:val="Subtle Reference"/>
    <w:basedOn w:val="DefaultParagraphFont"/>
    <w:uiPriority w:val="31"/>
    <w:qFormat/>
    <w:rsid w:val="003117BB"/>
    <w:rPr>
      <w:smallCaps/>
      <w:color w:val="ED7D31" w:themeColor="accent2"/>
      <w:u w:val="single"/>
    </w:rPr>
  </w:style>
  <w:style w:type="character" w:styleId="IntenseReference">
    <w:name w:val="Intense Reference"/>
    <w:basedOn w:val="DefaultParagraphFont"/>
    <w:uiPriority w:val="32"/>
    <w:qFormat/>
    <w:rsid w:val="003117BB"/>
    <w:rPr>
      <w:b/>
      <w:bCs/>
      <w:smallCaps/>
      <w:color w:val="ED7D31" w:themeColor="accent2"/>
      <w:spacing w:val="5"/>
      <w:u w:val="single"/>
    </w:rPr>
  </w:style>
  <w:style w:type="character" w:styleId="BookTitle">
    <w:name w:val="Book Title"/>
    <w:basedOn w:val="DefaultParagraphFont"/>
    <w:uiPriority w:val="33"/>
    <w:qFormat/>
    <w:rsid w:val="003117BB"/>
    <w:rPr>
      <w:b/>
      <w:bCs/>
      <w:smallCaps/>
      <w:spacing w:val="5"/>
    </w:rPr>
  </w:style>
  <w:style w:type="paragraph" w:styleId="TOCHeading">
    <w:name w:val="TOC Heading"/>
    <w:basedOn w:val="Heading1"/>
    <w:next w:val="Normal"/>
    <w:uiPriority w:val="39"/>
    <w:semiHidden/>
    <w:unhideWhenUsed/>
    <w:qFormat/>
    <w:rsid w:val="003117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Kleen</dc:creator>
  <cp:keywords/>
  <dc:description/>
  <cp:lastModifiedBy>Jose, Sonu</cp:lastModifiedBy>
  <cp:revision>5</cp:revision>
  <dcterms:created xsi:type="dcterms:W3CDTF">2021-10-29T12:18:00Z</dcterms:created>
  <dcterms:modified xsi:type="dcterms:W3CDTF">2023-10-31T03:18:00Z</dcterms:modified>
</cp:coreProperties>
</file>